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color w:val="FF0000"/>
          <w:sz w:val="32"/>
          <w:u w:val="single" w:color="FF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8240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rXXRHVAAAABgEAAA8AAAAAAAAAAQAg&#10;AAAAIgAAAGRycy9kb3ducmV2LnhtbFBLAQIUABQAAAAIAIdO4kBr/FHk2AEAAHADAAAOAAAAAAAA&#10;AAEAIAAAACQBAABkcnMvZTJvRG9jLnhtbFBLBQYAAAAABgAGAFkBAABu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关于市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十七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届人大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222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宁波市生态环境局慈溪分局：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陈云</w:t>
      </w:r>
      <w:r>
        <w:rPr>
          <w:rFonts w:hint="eastAsia" w:ascii="仿宋_GB2312" w:eastAsia="仿宋_GB2312"/>
          <w:sz w:val="32"/>
        </w:rPr>
        <w:t>代表在市人大十七届</w:t>
      </w:r>
      <w:r>
        <w:rPr>
          <w:rFonts w:hint="eastAsia" w:ascii="仿宋_GB2312" w:eastAsia="仿宋_GB2312"/>
          <w:sz w:val="32"/>
          <w:lang w:eastAsia="zh-CN"/>
        </w:rPr>
        <w:t>三</w:t>
      </w:r>
      <w:r>
        <w:rPr>
          <w:rFonts w:hint="eastAsia" w:ascii="仿宋_GB2312" w:eastAsia="仿宋_GB2312"/>
          <w:sz w:val="32"/>
        </w:rPr>
        <w:t>次会议期间提出的《关于要求解决工业垃圾处置出路问题的建议》收悉。根据我局职能，现提出如下协办意见：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80" w:firstLineChars="200"/>
        <w:textAlignment w:val="auto"/>
        <w:rPr>
          <w:rFonts w:ascii="仿宋_GB2312" w:hAnsi="宋体" w:eastAsia="仿宋_GB2312" w:cs="宋体"/>
          <w:color w:val="000000"/>
          <w:spacing w:val="1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一是推动生产过程清洁化。加大企业自愿性清洁生产审核力度，引导企业采取绿色设计、使用清洁能源、采用先进节能工艺和设备，</w:t>
      </w:r>
      <w:r>
        <w:rPr>
          <w:rFonts w:hint="eastAsia" w:ascii="仿宋_GB2312" w:hAnsi="楷体_GB2312" w:eastAsia="仿宋_GB2312" w:cs="楷体_GB2312"/>
          <w:bCs/>
          <w:spacing w:val="-10"/>
          <w:sz w:val="32"/>
          <w:szCs w:val="32"/>
        </w:rPr>
        <w:t>鼓励企业清洁生产由数量型向技术效益型、由重点环节向生产全领域深化，实现“节能、降耗、减污、增效”的绿色发展目标，从源头上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减少企业工业垃圾的产生，降低解决工业垃圾出路问题的难度。2018年，10家企业通过自愿性清洁生产验收。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ascii="仿宋_GB2312" w:hAnsi="楷体_GB2312" w:eastAsia="仿宋_GB2312" w:cs="楷体_GB2312"/>
          <w:bCs/>
          <w:spacing w:val="-1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pacing w:val="-10"/>
          <w:sz w:val="32"/>
          <w:szCs w:val="32"/>
        </w:rPr>
        <w:t>二是提高资源综合利用水平。以工业固废规模化、高值化、无害化利用为目标，推广符合我市实际需求的资源综合利用先进技术，支持示范项目建设，进一步提高工业固废综合利用水平。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8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最后，请转达我们对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  <w:lang w:eastAsia="zh-CN"/>
        </w:rPr>
        <w:t>陈云</w:t>
      </w:r>
      <w:r>
        <w:rPr>
          <w:rFonts w:hint="eastAsia" w:ascii="仿宋_GB2312" w:hAnsi="华文中宋" w:eastAsia="仿宋_GB2312"/>
          <w:sz w:val="32"/>
          <w:szCs w:val="32"/>
        </w:rPr>
        <w:t>代</w:t>
      </w:r>
      <w:r>
        <w:rPr>
          <w:rFonts w:hint="eastAsia" w:ascii="仿宋_GB2312" w:hAnsi="ˎ̥" w:eastAsia="仿宋_GB2312"/>
          <w:sz w:val="32"/>
          <w:szCs w:val="32"/>
        </w:rPr>
        <w:t>表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关心和支持工业经济工作的谢意!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慈溪市经济和信息化局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>　</w:t>
      </w:r>
      <w:r>
        <w:rPr>
          <w:rFonts w:hint="eastAsia" w:ascii="仿宋_GB2312" w:eastAsia="仿宋_GB2312"/>
          <w:sz w:val="32"/>
          <w:lang w:val="en-US" w:eastAsia="zh-CN"/>
        </w:rPr>
        <w:t>2019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段炜佳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63812281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06A49F7"/>
    <w:rsid w:val="07984644"/>
    <w:rsid w:val="228C1725"/>
    <w:rsid w:val="2D1C6724"/>
    <w:rsid w:val="2E53137D"/>
    <w:rsid w:val="3DF74DFE"/>
    <w:rsid w:val="44B35BE2"/>
    <w:rsid w:val="45D45AA3"/>
    <w:rsid w:val="505F219C"/>
    <w:rsid w:val="57E40BE5"/>
    <w:rsid w:val="585B6BA2"/>
    <w:rsid w:val="5A975D9C"/>
    <w:rsid w:val="6AB12BF8"/>
    <w:rsid w:val="718916B4"/>
    <w:rsid w:val="7B5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唐见月</cp:lastModifiedBy>
  <dcterms:modified xsi:type="dcterms:W3CDTF">2019-04-25T01:59:24Z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