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A9" w:rsidRDefault="004E33A9" w:rsidP="004E33A9">
      <w:pPr>
        <w:spacing w:line="52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关于市十七届人大五次会议第</w:t>
      </w:r>
    </w:p>
    <w:p w:rsidR="0020777A" w:rsidRDefault="004E33A9" w:rsidP="004E33A9">
      <w:pPr>
        <w:spacing w:line="52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219号建议的回复</w:t>
      </w:r>
    </w:p>
    <w:p w:rsidR="00BD7072" w:rsidRDefault="00BD7072" w:rsidP="00BD7072">
      <w:pPr>
        <w:spacing w:line="700" w:lineRule="exact"/>
        <w:rPr>
          <w:rFonts w:ascii="仿宋_GB2312" w:eastAsia="仿宋_GB2312" w:hAnsi="宋体" w:hint="eastAsia"/>
          <w:sz w:val="32"/>
          <w:szCs w:val="32"/>
        </w:rPr>
      </w:pPr>
    </w:p>
    <w:p w:rsidR="00BD7072" w:rsidRDefault="00BD7072" w:rsidP="00BD7072">
      <w:pPr>
        <w:spacing w:line="700" w:lineRule="exact"/>
        <w:rPr>
          <w:rFonts w:ascii="仿宋_GB2312" w:eastAsia="仿宋_GB2312" w:hAnsi="宋体" w:hint="eastAsia"/>
          <w:sz w:val="32"/>
          <w:szCs w:val="32"/>
        </w:rPr>
      </w:pPr>
      <w:r w:rsidRPr="00BD7072">
        <w:rPr>
          <w:rFonts w:ascii="仿宋_GB2312" w:eastAsia="仿宋_GB2312" w:hAnsi="宋体" w:hint="eastAsia"/>
          <w:sz w:val="32"/>
          <w:szCs w:val="32"/>
        </w:rPr>
        <w:t>市住建局：</w:t>
      </w:r>
    </w:p>
    <w:p w:rsidR="00FD0E9B" w:rsidRDefault="00FD0E9B" w:rsidP="009E2E04">
      <w:pPr>
        <w:spacing w:line="7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D0E9B">
        <w:rPr>
          <w:rFonts w:ascii="仿宋_GB2312" w:eastAsia="仿宋_GB2312" w:hAnsi="宋体" w:hint="eastAsia"/>
          <w:sz w:val="32"/>
          <w:szCs w:val="32"/>
        </w:rPr>
        <w:t>邹华明</w:t>
      </w:r>
      <w:r>
        <w:rPr>
          <w:rFonts w:ascii="仿宋_GB2312" w:eastAsia="仿宋_GB2312" w:hAnsi="宋体" w:hint="eastAsia"/>
          <w:sz w:val="32"/>
          <w:szCs w:val="32"/>
        </w:rPr>
        <w:t>代表</w:t>
      </w:r>
      <w:r w:rsidRPr="00662066">
        <w:rPr>
          <w:rFonts w:ascii="仿宋_GB2312" w:eastAsia="仿宋_GB2312" w:hAnsi="宋体" w:hint="eastAsia"/>
          <w:sz w:val="32"/>
          <w:szCs w:val="32"/>
        </w:rPr>
        <w:t>在市第</w:t>
      </w:r>
      <w:r>
        <w:rPr>
          <w:rFonts w:ascii="仿宋_GB2312" w:eastAsia="仿宋_GB2312" w:hAnsi="宋体" w:hint="eastAsia"/>
          <w:sz w:val="32"/>
          <w:szCs w:val="32"/>
        </w:rPr>
        <w:t>十七届人大第五次会议期间提出的《关于全面整治农村电杆线缆高水平推进美丽乡村建设的建议》已</w:t>
      </w:r>
      <w:r w:rsidRPr="00662066">
        <w:rPr>
          <w:rFonts w:ascii="仿宋_GB2312" w:eastAsia="仿宋_GB2312" w:hAnsi="宋体" w:hint="eastAsia"/>
          <w:sz w:val="32"/>
          <w:szCs w:val="32"/>
        </w:rPr>
        <w:t>收悉</w:t>
      </w:r>
      <w:r>
        <w:rPr>
          <w:rFonts w:ascii="仿宋_GB2312" w:eastAsia="仿宋_GB2312" w:hAnsi="宋体" w:hint="eastAsia"/>
          <w:sz w:val="32"/>
          <w:szCs w:val="32"/>
        </w:rPr>
        <w:t>，现结合我公司工作职能，提出如下协办意见：</w:t>
      </w:r>
    </w:p>
    <w:p w:rsidR="00D3660A" w:rsidRDefault="00D3660A" w:rsidP="009E2E04">
      <w:pPr>
        <w:spacing w:line="7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一：对建议中提到的废弃杆线，</w:t>
      </w:r>
      <w:r w:rsidRPr="0003504F">
        <w:rPr>
          <w:rFonts w:ascii="仿宋_GB2312" w:eastAsia="仿宋_GB2312" w:hAnsi="宋体" w:hint="eastAsia"/>
          <w:sz w:val="32"/>
          <w:szCs w:val="32"/>
        </w:rPr>
        <w:t>我公司组织人员</w:t>
      </w:r>
      <w:r>
        <w:rPr>
          <w:rFonts w:ascii="仿宋_GB2312" w:eastAsia="仿宋_GB2312" w:hAnsi="宋体" w:hint="eastAsia"/>
          <w:sz w:val="32"/>
          <w:szCs w:val="32"/>
        </w:rPr>
        <w:t>进行了排查，对于废弃杆线都是</w:t>
      </w:r>
      <w:r w:rsidR="00DE2C74">
        <w:rPr>
          <w:rFonts w:ascii="仿宋_GB2312" w:eastAsia="仿宋_GB2312" w:hAnsi="宋体" w:hint="eastAsia"/>
          <w:sz w:val="32"/>
          <w:szCs w:val="32"/>
        </w:rPr>
        <w:t>在施工期间内进行了</w:t>
      </w:r>
      <w:r>
        <w:rPr>
          <w:rFonts w:ascii="仿宋_GB2312" w:eastAsia="仿宋_GB2312" w:hAnsi="宋体" w:hint="eastAsia"/>
          <w:sz w:val="32"/>
          <w:szCs w:val="32"/>
        </w:rPr>
        <w:t>处理</w:t>
      </w:r>
      <w:r w:rsidR="00DE2C74">
        <w:rPr>
          <w:rFonts w:ascii="仿宋_GB2312" w:eastAsia="仿宋_GB2312" w:hAnsi="宋体" w:hint="eastAsia"/>
          <w:sz w:val="32"/>
          <w:szCs w:val="32"/>
        </w:rPr>
        <w:t>闭环，同时，我公司也定期组织杆路、线路巡检，发现存在安全隐患的杆线，会第一时间进行</w:t>
      </w:r>
      <w:r w:rsidR="00CF7603">
        <w:rPr>
          <w:rFonts w:ascii="仿宋_GB2312" w:eastAsia="仿宋_GB2312" w:hAnsi="宋体" w:hint="eastAsia"/>
          <w:sz w:val="32"/>
          <w:szCs w:val="32"/>
        </w:rPr>
        <w:t>处理；</w:t>
      </w:r>
      <w:r w:rsidR="009E2E04" w:rsidRPr="0003504F">
        <w:rPr>
          <w:rFonts w:ascii="仿宋_GB2312" w:eastAsia="仿宋_GB2312" w:hAnsi="宋体" w:hint="eastAsia"/>
          <w:sz w:val="32"/>
          <w:szCs w:val="32"/>
        </w:rPr>
        <w:t>因社会发展需要，一些乡镇的村间河道更改成道路</w:t>
      </w:r>
      <w:r w:rsidR="009E2E04">
        <w:rPr>
          <w:rFonts w:ascii="仿宋_GB2312" w:eastAsia="仿宋_GB2312" w:hAnsi="宋体" w:hint="eastAsia"/>
          <w:sz w:val="32"/>
          <w:szCs w:val="32"/>
        </w:rPr>
        <w:t>或道路拓宽</w:t>
      </w:r>
      <w:r w:rsidR="009E2E04" w:rsidRPr="0003504F">
        <w:rPr>
          <w:rFonts w:ascii="仿宋_GB2312" w:eastAsia="仿宋_GB2312" w:hAnsi="宋体" w:hint="eastAsia"/>
          <w:sz w:val="32"/>
          <w:szCs w:val="32"/>
        </w:rPr>
        <w:t>，导致原来在河道边缘或</w:t>
      </w:r>
      <w:r w:rsidR="009E2E04">
        <w:rPr>
          <w:rFonts w:ascii="仿宋_GB2312" w:eastAsia="仿宋_GB2312" w:hAnsi="宋体" w:hint="eastAsia"/>
          <w:sz w:val="32"/>
          <w:szCs w:val="32"/>
        </w:rPr>
        <w:t>道路边缘</w:t>
      </w:r>
      <w:r w:rsidR="009E2E04" w:rsidRPr="0003504F">
        <w:rPr>
          <w:rFonts w:ascii="仿宋_GB2312" w:eastAsia="仿宋_GB2312" w:hAnsi="宋体" w:hint="eastAsia"/>
          <w:sz w:val="32"/>
          <w:szCs w:val="32"/>
        </w:rPr>
        <w:t>的</w:t>
      </w:r>
      <w:r w:rsidR="009E2E04">
        <w:rPr>
          <w:rFonts w:ascii="仿宋_GB2312" w:eastAsia="仿宋_GB2312" w:hAnsi="宋体" w:hint="eastAsia"/>
          <w:sz w:val="32"/>
          <w:szCs w:val="32"/>
        </w:rPr>
        <w:t>电杆</w:t>
      </w:r>
      <w:r w:rsidR="009E2E04" w:rsidRPr="0003504F">
        <w:rPr>
          <w:rFonts w:ascii="仿宋_GB2312" w:eastAsia="仿宋_GB2312" w:hAnsi="宋体" w:hint="eastAsia"/>
          <w:sz w:val="32"/>
          <w:szCs w:val="32"/>
        </w:rPr>
        <w:t>变成了占有人行道等现象的出现</w:t>
      </w:r>
      <w:r w:rsidR="009E2E04">
        <w:rPr>
          <w:rFonts w:ascii="仿宋_GB2312" w:eastAsia="仿宋_GB2312" w:hAnsi="宋体" w:hint="eastAsia"/>
          <w:sz w:val="32"/>
          <w:szCs w:val="32"/>
        </w:rPr>
        <w:t>。</w:t>
      </w:r>
    </w:p>
    <w:p w:rsidR="009E2E04" w:rsidRDefault="009E2E04" w:rsidP="009E2E04">
      <w:pPr>
        <w:spacing w:line="7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9E2E04">
        <w:rPr>
          <w:rFonts w:ascii="仿宋_GB2312" w:eastAsia="仿宋_GB2312" w:hAnsi="宋体" w:hint="eastAsia"/>
          <w:sz w:val="32"/>
          <w:szCs w:val="32"/>
        </w:rPr>
        <w:t>二：</w:t>
      </w:r>
      <w:r>
        <w:rPr>
          <w:rFonts w:ascii="仿宋_GB2312" w:eastAsia="仿宋_GB2312" w:hAnsi="宋体" w:hint="eastAsia"/>
          <w:sz w:val="32"/>
          <w:szCs w:val="32"/>
        </w:rPr>
        <w:t>对于农村线缆“空中蜘蛛网现象”，</w:t>
      </w:r>
      <w:r w:rsidR="00027965">
        <w:rPr>
          <w:rFonts w:ascii="仿宋_GB2312" w:eastAsia="仿宋_GB2312" w:hAnsi="宋体" w:hint="eastAsia"/>
          <w:sz w:val="32"/>
          <w:szCs w:val="32"/>
        </w:rPr>
        <w:t>我公司积极配合主管部门进行</w:t>
      </w:r>
      <w:r w:rsidR="00027965">
        <w:rPr>
          <w:rFonts w:ascii="仿宋_GB2312" w:eastAsia="仿宋_GB2312" w:hAnsi="仿宋_GB2312" w:cs="仿宋_GB2312" w:hint="eastAsia"/>
          <w:bCs/>
          <w:sz w:val="32"/>
          <w:szCs w:val="32"/>
        </w:rPr>
        <w:t>“上改下”、“共线共杆建设”等，特别是最近几年的小城镇改造</w:t>
      </w:r>
      <w:r w:rsidR="00CC612C">
        <w:rPr>
          <w:rFonts w:ascii="仿宋_GB2312" w:eastAsia="仿宋_GB2312" w:hAnsi="仿宋_GB2312" w:cs="仿宋_GB2312" w:hint="eastAsia"/>
          <w:bCs/>
          <w:sz w:val="32"/>
          <w:szCs w:val="32"/>
        </w:rPr>
        <w:t>，对于乡镇的部分道路都行了线缆改造和整理，有序推进了乡村线缆整治。</w:t>
      </w:r>
    </w:p>
    <w:p w:rsidR="00CC612C" w:rsidRDefault="00CC612C" w:rsidP="009E2E04">
      <w:pPr>
        <w:spacing w:line="7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03504F">
        <w:rPr>
          <w:rFonts w:ascii="仿宋_GB2312" w:eastAsia="仿宋_GB2312" w:hAnsi="宋体" w:hint="eastAsia"/>
          <w:sz w:val="32"/>
          <w:szCs w:val="32"/>
        </w:rPr>
        <w:t>同时，慈溪</w:t>
      </w:r>
      <w:r>
        <w:rPr>
          <w:rFonts w:ascii="仿宋_GB2312" w:eastAsia="仿宋_GB2312" w:hAnsi="宋体" w:hint="eastAsia"/>
          <w:sz w:val="32"/>
          <w:szCs w:val="32"/>
        </w:rPr>
        <w:t>移动</w:t>
      </w:r>
      <w:r w:rsidRPr="0003504F">
        <w:rPr>
          <w:rFonts w:ascii="仿宋_GB2312" w:eastAsia="仿宋_GB2312" w:hAnsi="宋体" w:hint="eastAsia"/>
          <w:sz w:val="32"/>
          <w:szCs w:val="32"/>
        </w:rPr>
        <w:t>也恳请市委市政府出台相关政策，便于通信企业在设施建设过程中，有法可依有规可遵，为美丽新慈溪建设做出一份努力。</w:t>
      </w:r>
    </w:p>
    <w:p w:rsidR="00850BA3" w:rsidRDefault="00850BA3" w:rsidP="009E2E04">
      <w:pPr>
        <w:spacing w:line="7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850BA3" w:rsidRDefault="00850BA3" w:rsidP="009E2E04">
      <w:pPr>
        <w:spacing w:line="7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850BA3" w:rsidRPr="00FF1F32" w:rsidRDefault="00850BA3" w:rsidP="00850BA3">
      <w:pPr>
        <w:widowControl/>
        <w:spacing w:line="660" w:lineRule="exact"/>
        <w:ind w:firstLineChars="1550" w:firstLine="4960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FF1F3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中国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移动</w:t>
      </w:r>
      <w:r w:rsidRPr="00FF1F3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慈溪分公司</w:t>
      </w:r>
    </w:p>
    <w:p w:rsidR="00850BA3" w:rsidRDefault="00850BA3" w:rsidP="00850BA3">
      <w:pPr>
        <w:spacing w:line="660" w:lineRule="exact"/>
        <w:ind w:firstLineChars="1650" w:firstLine="528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FF1F3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202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1</w:t>
      </w:r>
      <w:r w:rsidRPr="00FF1F3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5</w:t>
      </w:r>
      <w:r w:rsidRPr="00FF1F3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</w:rPr>
        <w:t>4</w:t>
      </w:r>
      <w:r w:rsidRPr="00FF1F3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日</w:t>
      </w:r>
    </w:p>
    <w:p w:rsidR="00850BA3" w:rsidRDefault="00850BA3" w:rsidP="00850BA3">
      <w:pPr>
        <w:spacing w:line="66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850BA3" w:rsidRPr="00FF1F32" w:rsidRDefault="00850BA3" w:rsidP="00850BA3">
      <w:pPr>
        <w:spacing w:line="660" w:lineRule="exact"/>
        <w:rPr>
          <w:rFonts w:ascii="仿宋_GB2312" w:eastAsia="仿宋_GB2312" w:hAnsi="微软雅黑" w:cs="微软雅黑"/>
          <w:sz w:val="32"/>
          <w:szCs w:val="32"/>
        </w:rPr>
      </w:pPr>
      <w:bookmarkStart w:id="0" w:name="_GoBack"/>
      <w:bookmarkEnd w:id="0"/>
      <w:r w:rsidRPr="00FF1F3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联 系 人：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张洁      </w:t>
      </w:r>
      <w:r w:rsidRPr="00FF1F3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联系电话:</w:t>
      </w:r>
      <w:r w:rsidRPr="000E5834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13957400000-1152</w:t>
      </w:r>
    </w:p>
    <w:p w:rsidR="00850BA3" w:rsidRPr="00850BA3" w:rsidRDefault="00850BA3" w:rsidP="009E2E04">
      <w:pPr>
        <w:spacing w:line="7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850BA3" w:rsidRPr="00850BA3" w:rsidSect="00207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50" w:rsidRDefault="000B0050" w:rsidP="00BD7072">
      <w:r>
        <w:separator/>
      </w:r>
    </w:p>
  </w:endnote>
  <w:endnote w:type="continuationSeparator" w:id="0">
    <w:p w:rsidR="000B0050" w:rsidRDefault="000B0050" w:rsidP="00BD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50" w:rsidRDefault="000B0050" w:rsidP="00BD7072">
      <w:r>
        <w:separator/>
      </w:r>
    </w:p>
  </w:footnote>
  <w:footnote w:type="continuationSeparator" w:id="0">
    <w:p w:rsidR="000B0050" w:rsidRDefault="000B0050" w:rsidP="00BD7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3A9"/>
    <w:rsid w:val="00027965"/>
    <w:rsid w:val="000B0050"/>
    <w:rsid w:val="0020777A"/>
    <w:rsid w:val="004E33A9"/>
    <w:rsid w:val="006E2492"/>
    <w:rsid w:val="007A37CA"/>
    <w:rsid w:val="007A74BD"/>
    <w:rsid w:val="00850BA3"/>
    <w:rsid w:val="009E2E04"/>
    <w:rsid w:val="00BD7072"/>
    <w:rsid w:val="00CC612C"/>
    <w:rsid w:val="00CF7603"/>
    <w:rsid w:val="00D3660A"/>
    <w:rsid w:val="00DE2C74"/>
    <w:rsid w:val="00FD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0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0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张洁|zhangjie23</dc:creator>
  <cp:keywords/>
  <dc:description/>
  <cp:lastModifiedBy>cx</cp:lastModifiedBy>
  <cp:revision>12</cp:revision>
  <dcterms:created xsi:type="dcterms:W3CDTF">2021-05-14T08:18:00Z</dcterms:created>
  <dcterms:modified xsi:type="dcterms:W3CDTF">2021-05-14T09:37:00Z</dcterms:modified>
</cp:coreProperties>
</file>