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166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胡幼萍代表</w:t>
      </w:r>
      <w:r>
        <w:rPr>
          <w:rFonts w:hint="eastAsia" w:ascii="仿宋_GB2312" w:hAnsi="宋体" w:eastAsia="仿宋_GB2312"/>
          <w:sz w:val="32"/>
          <w:szCs w:val="32"/>
        </w:rPr>
        <w:t>在市十八届人大一次会议期间提出的《关于加大政策扶持力度，提升慈溪杨梅竞争力的建议》已收悉，现将我局协办意见函复如下：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关于胡幼萍代表提出的“加大对本地杨梅加工企业的扶持”的建议，对设备先进、投入较多的杨梅加工企业，可根据《2022年慈溪市推进产业高质量发展的政策意见》：对设备投入在200万以上的技术改造项目，给予不超过4%、最高200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最后，请转达我们对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胡幼萍代表</w:t>
      </w:r>
      <w:r>
        <w:rPr>
          <w:rFonts w:hint="eastAsia" w:ascii="仿宋_GB2312" w:hAnsi="宋体" w:eastAsia="仿宋_GB2312"/>
          <w:sz w:val="32"/>
          <w:szCs w:val="32"/>
        </w:rPr>
        <w:t>关心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我市杨梅产业</w:t>
      </w:r>
      <w:r>
        <w:rPr>
          <w:rFonts w:hint="eastAsia" w:ascii="仿宋_GB2312" w:hAnsi="宋体" w:eastAsia="仿宋_GB2312"/>
          <w:sz w:val="32"/>
          <w:szCs w:val="32"/>
        </w:rPr>
        <w:t>的谢意!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2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联系人：吴钢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联系电话：67001957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1DB16FE"/>
    <w:rsid w:val="04DD1C64"/>
    <w:rsid w:val="09293599"/>
    <w:rsid w:val="0B384B43"/>
    <w:rsid w:val="0D9F0F32"/>
    <w:rsid w:val="228C1725"/>
    <w:rsid w:val="24F50655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08F46AC"/>
    <w:rsid w:val="61BC2CD8"/>
    <w:rsid w:val="649A62DA"/>
    <w:rsid w:val="694C38B7"/>
    <w:rsid w:val="6A5A76CE"/>
    <w:rsid w:val="6CB2552A"/>
    <w:rsid w:val="728A1B0D"/>
    <w:rsid w:val="74091F02"/>
    <w:rsid w:val="747E6A4F"/>
    <w:rsid w:val="782F2690"/>
    <w:rsid w:val="7A197C46"/>
    <w:rsid w:val="7DE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2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499</Characters>
  <Lines>0</Lines>
  <Paragraphs>0</Paragraphs>
  <TotalTime>1</TotalTime>
  <ScaleCrop>false</ScaleCrop>
  <LinksUpToDate>false</LinksUpToDate>
  <CharactersWithSpaces>502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2022-04-25T03:39:42Z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498DD8E8D94945E896AB66A79A66C211</vt:lpwstr>
  </property>
  <property fmtid="{D5CDD505-2E9C-101B-9397-08002B2CF9AE}" pid="4" name="commondata">
    <vt:lpwstr>eyJoZGlkIjoiZGFlODgwNDZlNTg4NzMyYjZjOWZhOWE3ZGUzMDlhZjIifQ==</vt:lpwstr>
  </property>
</Properties>
</file>