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</w:p>
    <w:p>
      <w:pPr>
        <w:spacing w:line="360" w:lineRule="auto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hAnsi="宋体" w:eastAsia="黑体" w:cs="黑体"/>
          <w:b/>
          <w:bCs/>
          <w:color w:val="FF0000"/>
          <w:sz w:val="52"/>
          <w:szCs w:val="52"/>
        </w:rPr>
        <w:t>慈溪市公共资源交易管理办公室文件</w:t>
      </w:r>
    </w:p>
    <w:p>
      <w:pPr>
        <w:spacing w:line="360" w:lineRule="auto"/>
        <w:jc w:val="center"/>
        <w:rPr>
          <w:rFonts w:ascii="黑体" w:eastAsia="黑体"/>
          <w:b/>
          <w:bCs/>
        </w:rPr>
      </w:pPr>
    </w:p>
    <w:p>
      <w:pPr>
        <w:spacing w:line="360" w:lineRule="auto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慈公共资源函〔202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spacing w:line="360" w:lineRule="auto"/>
        <w:jc w:val="center"/>
        <w:rPr>
          <w:rFonts w:ascii="仿宋" w:hAnsi="仿宋" w:eastAsia="仿宋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548640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 cmpd="sng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pt;margin-top:7.8pt;height:0pt;width:432pt;z-index:251659264;mso-width-relative:page;mso-height-relative:page;" filled="f" stroked="t" coordsize="21600,21600" o:gfxdata="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XDtqNUAAAAIAQAADwAAAAAAAAABACAAAAAiAAAAZHJzL2Rvd25yZXYueG1sUEsBAhQAFAAA&#10;AAgAh07iQLwJImPyAQAAxAMAAA4AAAAAAAAAAQAgAAAAJAEAAGRycy9lMm9Eb2MueG1sUEsFBgAA&#10;AAAGAAYAWQEAAIg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关于市第十八届人大第二次会议第252号建议的协办意见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市住建局：</w:t>
      </w:r>
    </w:p>
    <w:p>
      <w:pPr>
        <w:ind w:firstLine="5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办对胡培能代表提出的《关于继续加大对本市建筑企业做大做强的支持力度、推进我市建筑业高质量发展的建议》进行了认真研究，对建议中提到的“适当调整招投标办法以支持本市建筑企业市场占有率”，提出如下工作措施：</w:t>
      </w:r>
    </w:p>
    <w:p>
      <w:pPr>
        <w:ind w:firstLine="5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一、严格贯彻落实《慈溪市政府投资项目小额工程电子化交易办法》，加强业务指导和监管，对房屋建筑、市政公用、园林绿化（包括绿化养护）、装饰装修等工程施工类别的小额工程实行全流程电子化交易，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力争</w:t>
      </w:r>
      <w:r>
        <w:rPr>
          <w:rFonts w:hint="eastAsia" w:ascii="仿宋" w:hAnsi="仿宋" w:eastAsia="仿宋"/>
          <w:sz w:val="32"/>
          <w:szCs w:val="32"/>
        </w:rPr>
        <w:t>本地建筑企业在400万以下工程施工项目类别的交易中标率达85%以上。二、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对</w:t>
      </w:r>
      <w:r>
        <w:rPr>
          <w:rFonts w:hint="eastAsia" w:ascii="仿宋" w:hAnsi="仿宋" w:eastAsia="仿宋"/>
          <w:sz w:val="32"/>
          <w:szCs w:val="32"/>
        </w:rPr>
        <w:t>符合条件采用“评定分离”模式招标的项目，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积极</w:t>
      </w:r>
      <w:r>
        <w:rPr>
          <w:rFonts w:hint="eastAsia" w:ascii="仿宋" w:hAnsi="仿宋" w:eastAsia="仿宋"/>
          <w:sz w:val="32"/>
          <w:szCs w:val="32"/>
        </w:rPr>
        <w:t>建议招标人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评审标准设置合同履约能力的评审项</w:t>
      </w:r>
      <w:r>
        <w:rPr>
          <w:rFonts w:hint="eastAsia" w:ascii="仿宋" w:hAnsi="仿宋" w:eastAsia="仿宋"/>
          <w:sz w:val="32"/>
          <w:szCs w:val="32"/>
        </w:rPr>
        <w:t>。自实施“评定分离”招标模式以来，本地企业中标率明显提升。三、</w:t>
      </w:r>
      <w:r>
        <w:rPr>
          <w:rFonts w:ascii="仿宋" w:hAnsi="仿宋" w:eastAsia="仿宋"/>
          <w:sz w:val="32"/>
          <w:szCs w:val="32"/>
        </w:rPr>
        <w:t>在符合法律法规、上级规定和营商环境政策的前提下，研究调整招标办法，落实招标人主体责任，既要促进本市建筑企业市场占有率，同时加强监管，防止招标人设置过高的资质、奖项和业绩等不合理条件，确保公平、公正、阳光交易。</w:t>
      </w:r>
    </w:p>
    <w:p>
      <w:pPr>
        <w:ind w:firstLine="5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以上是我办对胡培能代表提出建议的回复。如有不当，请予批评。希望胡培能委员在今后工作中多提宝贵意见，共同努力支持本市建筑企业发展。</w:t>
      </w:r>
    </w:p>
    <w:p>
      <w:pPr>
        <w:ind w:firstLine="555"/>
        <w:rPr>
          <w:rFonts w:ascii="仿宋" w:hAnsi="仿宋" w:eastAsia="仿宋"/>
          <w:sz w:val="32"/>
          <w:szCs w:val="32"/>
        </w:rPr>
      </w:pPr>
    </w:p>
    <w:p>
      <w:pPr>
        <w:ind w:firstLine="555"/>
        <w:rPr>
          <w:rFonts w:ascii="仿宋" w:hAnsi="仿宋" w:eastAsia="仿宋"/>
          <w:sz w:val="32"/>
          <w:szCs w:val="32"/>
        </w:rPr>
      </w:pPr>
    </w:p>
    <w:p>
      <w:pPr>
        <w:ind w:firstLine="55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慈溪市公共资源交易管理办公室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2023年4月28日</w:t>
      </w:r>
    </w:p>
    <w:p>
      <w:pPr>
        <w:ind w:firstLine="6390" w:firstLineChars="1997"/>
        <w:rPr>
          <w:rFonts w:ascii="仿宋" w:hAnsi="仿宋" w:eastAsia="仿宋"/>
          <w:sz w:val="32"/>
          <w:szCs w:val="32"/>
        </w:rPr>
      </w:pPr>
    </w:p>
    <w:p>
      <w:pPr>
        <w:ind w:right="600"/>
        <w:rPr>
          <w:rFonts w:ascii="仿宋_GB2312" w:eastAsia="仿宋_GB2312"/>
          <w:sz w:val="32"/>
          <w:szCs w:val="32"/>
        </w:rPr>
      </w:pPr>
    </w:p>
    <w:p>
      <w:pPr>
        <w:ind w:right="600"/>
        <w:rPr>
          <w:rFonts w:ascii="仿宋_GB2312" w:eastAsia="仿宋_GB2312"/>
          <w:sz w:val="32"/>
          <w:szCs w:val="32"/>
        </w:rPr>
      </w:pPr>
    </w:p>
    <w:p>
      <w:pPr>
        <w:tabs>
          <w:tab w:val="left" w:pos="2915"/>
        </w:tabs>
        <w:ind w:right="6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ab/>
      </w:r>
    </w:p>
    <w:p>
      <w:pPr>
        <w:ind w:right="600"/>
        <w:rPr>
          <w:rFonts w:ascii="仿宋_GB2312" w:eastAsia="仿宋_GB2312"/>
          <w:sz w:val="32"/>
          <w:szCs w:val="32"/>
        </w:rPr>
      </w:pPr>
    </w:p>
    <w:p>
      <w:pPr>
        <w:ind w:right="600"/>
        <w:rPr>
          <w:rFonts w:ascii="仿宋_GB2312" w:eastAsia="仿宋_GB2312"/>
          <w:sz w:val="32"/>
          <w:szCs w:val="32"/>
        </w:rPr>
      </w:pPr>
    </w:p>
    <w:p>
      <w:pPr>
        <w:ind w:right="600"/>
        <w:rPr>
          <w:rFonts w:ascii="仿宋_GB2312" w:eastAsia="仿宋_GB2312"/>
          <w:sz w:val="32"/>
          <w:szCs w:val="32"/>
        </w:rPr>
      </w:pPr>
    </w:p>
    <w:p>
      <w:pPr>
        <w:widowControl/>
        <w:pBdr>
          <w:top w:val="single" w:color="auto" w:sz="4" w:space="1"/>
          <w:bottom w:val="single" w:color="auto" w:sz="4" w:space="1"/>
        </w:pBdr>
        <w:spacing w:line="390" w:lineRule="atLeast"/>
        <w:ind w:firstLine="28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慈溪市公共资源交易管理办公室　        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 xml:space="preserve"> 202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年4月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val="en-US" w:eastAsia="zh-CN"/>
        </w:rPr>
        <w:t>28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日印发</w:t>
      </w:r>
    </w:p>
    <w:sectPr>
      <w:footerReference r:id="rId3" w:type="default"/>
      <w:pgSz w:w="11906" w:h="16838"/>
      <w:pgMar w:top="2041" w:right="1531" w:bottom="1928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ZTVhYTVlNTQyZmMxZDJlM2JjNjU2NWQxZjZiZDAifQ=="/>
  </w:docVars>
  <w:rsids>
    <w:rsidRoot w:val="0018266A"/>
    <w:rsid w:val="0001124B"/>
    <w:rsid w:val="00090282"/>
    <w:rsid w:val="00154307"/>
    <w:rsid w:val="00166B5C"/>
    <w:rsid w:val="0018266A"/>
    <w:rsid w:val="00191C00"/>
    <w:rsid w:val="001961A0"/>
    <w:rsid w:val="0027076E"/>
    <w:rsid w:val="002A2ED1"/>
    <w:rsid w:val="00364A46"/>
    <w:rsid w:val="003F534B"/>
    <w:rsid w:val="0045228D"/>
    <w:rsid w:val="004B53D2"/>
    <w:rsid w:val="005E2286"/>
    <w:rsid w:val="006E78AE"/>
    <w:rsid w:val="00700601"/>
    <w:rsid w:val="00732F8F"/>
    <w:rsid w:val="00890DA4"/>
    <w:rsid w:val="00995E35"/>
    <w:rsid w:val="00B827BE"/>
    <w:rsid w:val="00CF12AB"/>
    <w:rsid w:val="00D635A5"/>
    <w:rsid w:val="00E91EA7"/>
    <w:rsid w:val="00F52E47"/>
    <w:rsid w:val="00F855C3"/>
    <w:rsid w:val="00FC3301"/>
    <w:rsid w:val="38E67C33"/>
    <w:rsid w:val="48E0691A"/>
    <w:rsid w:val="680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568</Words>
  <Characters>586</Characters>
  <Lines>4</Lines>
  <Paragraphs>1</Paragraphs>
  <TotalTime>2</TotalTime>
  <ScaleCrop>false</ScaleCrop>
  <LinksUpToDate>false</LinksUpToDate>
  <CharactersWithSpaces>621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2023-04-10T08:24:00Z</dcterms:created>
  <dc:creator>MicroSoft</dc:creator>
  <cp:lastModifiedBy>Administrator</cp:lastModifiedBy>
  <cp:lastPrinted>2023-04-18T02:28:00Z</cp:lastPrinted>
  <dcterms:modified xsi:type="dcterms:W3CDTF">2023-05-04T02:08:05Z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AD48E386D6A14045BF5E3B8D52C2E01F</vt:lpwstr>
  </property>
</Properties>
</file>