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hint="eastAsia" w:ascii="仿宋" w:hAnsi="仿宋" w:eastAsia="仿宋"/>
          <w:color w:val="000000" w:themeColor="text1"/>
          <w:sz w:val="32"/>
          <w:szCs w:val="32"/>
          <w:lang w:val="en-US" w:eastAsia="zh-CN"/>
        </w:rPr>
      </w:pPr>
      <w:r>
        <w:rPr>
          <w:rFonts w:hint="eastAsia" w:ascii="仿宋" w:hAnsi="仿宋" w:eastAsia="仿宋"/>
          <w:color w:val="000000" w:themeColor="text1"/>
          <w:sz w:val="32"/>
          <w:szCs w:val="32"/>
        </w:rPr>
        <w:t xml:space="preserve">                                        </w:t>
      </w:r>
      <w:r>
        <w:rPr>
          <w:rFonts w:hint="eastAsia" w:ascii="黑体" w:hAnsi="黑体" w:eastAsia="黑体"/>
          <w:color w:val="000000" w:themeColor="text1"/>
          <w:sz w:val="32"/>
          <w:szCs w:val="32"/>
        </w:rPr>
        <w:t>类别标记：</w:t>
      </w:r>
      <w:r>
        <w:rPr>
          <w:rFonts w:ascii="仿宋" w:hAnsi="仿宋" w:eastAsia="仿宋"/>
          <w:color w:val="000000" w:themeColor="text1"/>
          <w:sz w:val="32"/>
          <w:szCs w:val="32"/>
        </w:rPr>
        <w:t xml:space="preserve"> </w:t>
      </w:r>
      <w:r>
        <w:rPr>
          <w:rFonts w:hint="eastAsia" w:ascii="黑体" w:hAnsi="黑体" w:eastAsia="黑体" w:cs="黑体"/>
          <w:color w:val="000000" w:themeColor="text1"/>
          <w:sz w:val="32"/>
          <w:szCs w:val="32"/>
          <w:lang w:val="en-US" w:eastAsia="zh-CN"/>
        </w:rPr>
        <w:t>B</w:t>
      </w:r>
      <w:bookmarkStart w:id="0" w:name="_GoBack"/>
      <w:bookmarkEnd w:id="0"/>
    </w:p>
    <w:p>
      <w:pPr>
        <w:spacing w:line="1000" w:lineRule="exact"/>
        <w:rPr>
          <w:rFonts w:ascii="仿宋" w:hAnsi="仿宋" w:eastAsia="仿宋"/>
          <w:color w:val="000000" w:themeColor="text1"/>
          <w:sz w:val="32"/>
          <w:szCs w:val="32"/>
        </w:rPr>
      </w:pPr>
    </w:p>
    <w:p>
      <w:pPr>
        <w:spacing w:line="1000" w:lineRule="exact"/>
        <w:jc w:val="center"/>
        <w:rPr>
          <w:rFonts w:ascii="方正小标宋简体" w:hAnsi="华文中宋" w:eastAsia="方正小标宋简体"/>
          <w:color w:val="FF0000"/>
          <w:spacing w:val="80"/>
          <w:sz w:val="90"/>
          <w:szCs w:val="90"/>
        </w:rPr>
      </w:pPr>
      <w:r>
        <w:rPr>
          <w:rFonts w:hint="eastAsia" w:ascii="方正小标宋简体" w:hAnsi="华文中宋" w:eastAsia="方正小标宋简体"/>
          <w:color w:val="FF0000"/>
          <w:spacing w:val="80"/>
          <w:sz w:val="90"/>
          <w:szCs w:val="90"/>
        </w:rPr>
        <w:t>慈溪市卫生健康局</w:t>
      </w:r>
    </w:p>
    <w:p>
      <w:pPr>
        <w:spacing w:line="560" w:lineRule="exact"/>
        <w:rPr>
          <w:rFonts w:eastAsia="仿宋_GB2312"/>
          <w:spacing w:val="-8"/>
          <w:sz w:val="44"/>
          <w:szCs w:val="44"/>
        </w:rPr>
      </w:pPr>
    </w:p>
    <w:p>
      <w:pPr>
        <w:spacing w:line="560" w:lineRule="exact"/>
        <w:rPr>
          <w:rFonts w:eastAsia="仿宋_GB2312"/>
          <w:spacing w:val="-8"/>
          <w:sz w:val="44"/>
          <w:szCs w:val="44"/>
        </w:rPr>
      </w:pPr>
    </w:p>
    <w:p>
      <w:pPr>
        <w:spacing w:line="560" w:lineRule="exact"/>
        <w:rPr>
          <w:rFonts w:ascii="仿宋_GB2312" w:eastAsia="仿宋_GB2312"/>
          <w:spacing w:val="-8"/>
          <w:sz w:val="32"/>
          <w:szCs w:val="32"/>
        </w:rPr>
      </w:pPr>
      <w:r>
        <w:rPr>
          <w:rFonts w:hint="eastAsia" w:ascii="仿宋_GB2312" w:eastAsia="仿宋_GB2312"/>
          <w:spacing w:val="-8"/>
          <w:sz w:val="32"/>
          <w:szCs w:val="32"/>
        </w:rPr>
        <w:t xml:space="preserve"> 慈卫建〔202</w:t>
      </w:r>
      <w:r>
        <w:rPr>
          <w:rFonts w:hint="eastAsia" w:ascii="仿宋_GB2312" w:eastAsia="仿宋_GB2312"/>
          <w:spacing w:val="-8"/>
          <w:sz w:val="32"/>
          <w:szCs w:val="32"/>
          <w:lang w:val="en-US" w:eastAsia="zh-CN"/>
        </w:rPr>
        <w:t>2</w:t>
      </w:r>
      <w:r>
        <w:rPr>
          <w:rFonts w:hint="eastAsia" w:ascii="仿宋_GB2312" w:eastAsia="仿宋_GB2312"/>
          <w:spacing w:val="-8"/>
          <w:sz w:val="32"/>
          <w:szCs w:val="32"/>
        </w:rPr>
        <w:t>〕</w:t>
      </w:r>
      <w:r>
        <w:rPr>
          <w:rFonts w:hint="eastAsia" w:ascii="仿宋_GB2312" w:eastAsia="仿宋_GB2312"/>
          <w:spacing w:val="-8"/>
          <w:sz w:val="32"/>
          <w:szCs w:val="32"/>
          <w:lang w:val="en-US" w:eastAsia="zh-CN"/>
        </w:rPr>
        <w:t>13</w:t>
      </w:r>
      <w:r>
        <w:rPr>
          <w:rFonts w:hint="eastAsia" w:ascii="仿宋_GB2312" w:eastAsia="仿宋_GB2312"/>
          <w:spacing w:val="-8"/>
          <w:sz w:val="32"/>
          <w:szCs w:val="32"/>
        </w:rPr>
        <w:t>号                        签发人：史国建</w:t>
      </w:r>
    </w:p>
    <w:p>
      <w:pPr>
        <w:spacing w:line="560" w:lineRule="exact"/>
        <w:rPr>
          <w:rFonts w:eastAsia="华文中宋"/>
          <w:b/>
          <w:color w:val="FF0000"/>
          <w:spacing w:val="-8"/>
          <w:sz w:val="52"/>
          <w:szCs w:val="52"/>
          <w:u w:val="single"/>
        </w:rPr>
      </w:pPr>
      <w:r>
        <w:rPr>
          <w:rFonts w:eastAsia="华文中宋"/>
          <w:b/>
          <w:color w:val="FF0000"/>
          <w:spacing w:val="-8"/>
          <w:sz w:val="52"/>
          <w:szCs w:val="52"/>
          <w:u w:val="single"/>
        </w:rPr>
        <w:t xml:space="preserve">                                    </w:t>
      </w:r>
    </w:p>
    <w:p>
      <w:pPr>
        <w:spacing w:line="560" w:lineRule="exact"/>
        <w:jc w:val="center"/>
        <w:rPr>
          <w:rFonts w:eastAsia="华文中宋"/>
          <w:b/>
          <w:color w:val="FF0000"/>
          <w:spacing w:val="-8"/>
          <w:sz w:val="52"/>
          <w:szCs w:val="52"/>
        </w:rPr>
      </w:pPr>
    </w:p>
    <w:p>
      <w:pPr>
        <w:spacing w:line="560" w:lineRule="exact"/>
        <w:jc w:val="center"/>
        <w:rPr>
          <w:rFonts w:eastAsia="华文中宋"/>
          <w:b/>
          <w:color w:val="FF0000"/>
          <w:spacing w:val="-8"/>
          <w:sz w:val="52"/>
          <w:szCs w:val="52"/>
        </w:rPr>
      </w:pPr>
    </w:p>
    <w:p>
      <w:pPr>
        <w:spacing w:line="560" w:lineRule="exact"/>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color w:val="000000"/>
          <w:sz w:val="44"/>
          <w:szCs w:val="44"/>
        </w:rPr>
        <w:t>对市十八届人大一次会议第</w:t>
      </w:r>
      <w:r>
        <w:rPr>
          <w:rFonts w:hint="eastAsia" w:ascii="方正小标宋简体" w:hAnsi="方正小标宋简体" w:eastAsia="方正小标宋简体" w:cs="方正小标宋简体"/>
          <w:color w:val="000000"/>
          <w:sz w:val="44"/>
          <w:szCs w:val="44"/>
          <w:lang w:val="en-US" w:eastAsia="zh-CN"/>
        </w:rPr>
        <w:t>311</w:t>
      </w:r>
      <w:r>
        <w:rPr>
          <w:rFonts w:hint="eastAsia" w:ascii="方正小标宋简体" w:hAnsi="方正小标宋简体" w:eastAsia="方正小标宋简体" w:cs="方正小标宋简体"/>
          <w:color w:val="000000"/>
          <w:sz w:val="44"/>
          <w:szCs w:val="44"/>
        </w:rPr>
        <w:t>号建议的答复</w:t>
      </w:r>
    </w:p>
    <w:p>
      <w:pPr>
        <w:spacing w:line="520" w:lineRule="exact"/>
        <w:rPr>
          <w:rFonts w:ascii="仿宋" w:hAnsi="仿宋" w:eastAsia="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textAlignment w:val="auto"/>
        <w:rPr>
          <w:rFonts w:ascii="仿宋_GB2312" w:hAnsi="Tahoma" w:eastAsia="仿宋_GB2312" w:cs="仿宋_GB2312"/>
          <w:color w:val="000000"/>
          <w:sz w:val="32"/>
          <w:szCs w:val="32"/>
        </w:rPr>
      </w:pPr>
      <w:r>
        <w:rPr>
          <w:rFonts w:ascii="仿宋_GB2312" w:hAnsi="Tahoma" w:eastAsia="仿宋_GB2312" w:cs="仿宋_GB2312"/>
          <w:color w:val="000000"/>
          <w:sz w:val="32"/>
          <w:szCs w:val="32"/>
        </w:rPr>
        <w:t>厉校跃代表：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ascii="仿宋_GB2312" w:hAnsi="Tahoma" w:eastAsia="仿宋_GB2312" w:cs="仿宋_GB2312"/>
          <w:color w:val="000000"/>
          <w:sz w:val="32"/>
          <w:szCs w:val="32"/>
        </w:rPr>
      </w:pPr>
      <w:r>
        <w:rPr>
          <w:rFonts w:ascii="仿宋_GB2312" w:hAnsi="Tahoma" w:eastAsia="仿宋_GB2312" w:cs="仿宋_GB2312"/>
          <w:color w:val="000000"/>
          <w:sz w:val="32"/>
          <w:szCs w:val="32"/>
        </w:rPr>
        <w:t>您提出的《关于进一步提升基层医疗卫生服务质量的建议》收悉，现答复如下：</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基层医疗机构是我市医疗卫生服务体系的重要组成部分，基层医疗卫生服务也是我市医疗卫生服务体系的“网底”。我市现有基层医疗机构（镇级卫生院、街道社区卫生服务中心）19家,覆盖全市18个镇（街道），其中龙山镇和周巷镇分别依托宁波一院龙山医院和慈溪市第三人民医院开展社区卫生服务。19家基层医疗机构为全市基层广大群众提供安全、便捷、高效的基本医疗和基本公共卫生服务，承担着健康“守门人”的职责。</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我市历来高度重视基层医疗机构建设，从设施设备配置、人才培养引进、财政补助保障等方面着手，有效促进基层医疗卫生服务能力。据统计，全市19家基层医疗机构医疗业务用房、床位设置等指标均达到国家基层医疗机构标准化建设要求。截至目前，我市逍林、横河、观海卫等12家基层医疗机构配置了16排CT机等大型医疗设备。为切实提升基层医疗卫生人才队伍素质，我市自2013年起，每年委托温州医科大学仁济学院等高校，定向培养临床医学、中医学专业本科层次农村社区医生，截至2021年已累计培养195人，其中回慈溪工作73人全部下沉到各镇卫生院。同时，自2019年开始在全市范围内实施了医共体建设，通过医共体集团总院辐射及带动作用，重点推进分级诊疗、优质医疗资源下沉，快速提升基层医疗卫生服务能力。2019年-2021年，我市作为全省医共体建设地区之一，得到中央专项资金，用于培训基层医疗卫生机构临床医师、骨干全科医生、护士、乡村医生等六类人群到医共体牵头医院进行学习实践（进修），已投入专项资金27.38万元，培养人员61人，有效提高基层卫生人员对常见病、多发病的诊疗能力以及实操能力。2019年开始实施村卫生室服务能力提升三年行动计划，截止2021年底已建成示范化村卫生室81家，规范化村卫生室130家，合格化村卫生室97家，标准化村卫生室建设实现全覆盖。对全市首批已建成的81家示范化村卫生室累计投入2210万元。村卫生室服务能力得到较大提升，有效推动了农村基本医疗卫生服务均等化和普惠化。同时，加强对基层医疗机构的财政支持力度，2021年在原有财政补助政策基础上，制定出台《关于进一步完善公立医疗机构政府投入政策的补充意见》（慈政办发〔2021〕27号），明确对纳入建设规划的基层医疗机构基本建设项目（含项目计划内的设施设备）所需资金，由市镇（街道）两级财政全额承担。</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今后，我市将继续加大对基层医疗机构建设及基层医疗卫生服务质量和能力的提升。一是实施镇级卫生院扩容改造提升工程建设。把基层医疗机构建设纳入《慈溪市卫生健康事业发展“十四五”规划》，“十四五”期间将对建设年限较长，设施设备较落后的基层医疗机构进行迁（改、扩）建。近期，已确定对古塘街道社区卫生服务中心进行迁建；对坎墩街道社区卫生服务中心将结合前湾新区医疗机构布局进行同步建设。计划根据各镇（街道）规划，再投资3亿元谋划6家基层医疗机构迁（改、扩）建，所需资金按慈政办发〔2021〕27号文件由市镇（街道）两级财政予以保障。同时，将根据群众就医需求和基层医疗业务发展需要，支持基层医疗机构配置CT等大型医疗设备，2022年拟在掌起和附海卫生院配备16排CT。二是实施“优质服务基层行”活动。充分发挥医共体作用，统筹医共体集团医疗卫生资源，持续推动总院优质医疗资源精准下沉，进一步提升基层分院在急救、全科、儿科、康复、护理和公共卫生等方面的服务能力。同时，发挥集团同质化管理作用，持续推进集团“一家人”“一本账”“一盘棋”改革，实现集团化管理、一体化经营和连续式服务。三是继续加大基层医疗卫生人才培养和引进力度。2022年起，每年将继续委托温州医科大学仁济学院定向培养临床医学专业15人、中医学专业5人，持续解决基层医疗机构医疗技术专业人员紧张及高素质人才缺少现象。</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感谢您对我市卫生健康事业的关心和支持！</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　　　　　　　　　　　　</w:t>
      </w:r>
      <w:r>
        <w:rPr>
          <w:rFonts w:hint="eastAsia" w:ascii="仿宋_GB2312" w:hAnsi="Tahoma" w:eastAsia="仿宋_GB2312" w:cs="仿宋_GB2312"/>
          <w:color w:val="000000"/>
          <w:sz w:val="32"/>
          <w:szCs w:val="32"/>
          <w:lang w:val="en-US" w:eastAsia="zh-CN"/>
        </w:rPr>
        <w:t xml:space="preserve"> </w:t>
      </w:r>
      <w:r>
        <w:rPr>
          <w:rFonts w:hint="eastAsia" w:ascii="仿宋_GB2312" w:hAnsi="Tahoma" w:eastAsia="仿宋_GB2312" w:cs="仿宋_GB2312"/>
          <w:color w:val="000000"/>
          <w:sz w:val="32"/>
          <w:szCs w:val="32"/>
        </w:rPr>
        <w:t>　慈溪市卫生健康局</w:t>
      </w:r>
      <w:r>
        <w:rPr>
          <w:rFonts w:hint="eastAsia" w:ascii="仿宋_GB2312" w:hAnsi="Tahoma" w:eastAsia="仿宋_GB2312" w:cs="仿宋_GB2312"/>
          <w:color w:val="000000"/>
          <w:sz w:val="32"/>
          <w:szCs w:val="32"/>
        </w:rPr>
        <w:br w:type="textWrapping"/>
      </w:r>
      <w:r>
        <w:rPr>
          <w:rFonts w:hint="eastAsia" w:ascii="仿宋_GB2312" w:hAnsi="Tahoma" w:eastAsia="仿宋_GB2312" w:cs="仿宋_GB2312"/>
          <w:color w:val="000000"/>
          <w:sz w:val="32"/>
          <w:szCs w:val="32"/>
        </w:rPr>
        <w:t>　　　　　　　　　　　　　　　 2022年6月</w:t>
      </w:r>
      <w:r>
        <w:rPr>
          <w:rFonts w:hint="eastAsia" w:ascii="仿宋_GB2312" w:hAnsi="Tahoma" w:eastAsia="仿宋_GB2312" w:cs="仿宋_GB2312"/>
          <w:color w:val="000000"/>
          <w:sz w:val="32"/>
          <w:szCs w:val="32"/>
          <w:lang w:val="en-US" w:eastAsia="zh-CN"/>
        </w:rPr>
        <w:t>20</w:t>
      </w:r>
      <w:r>
        <w:rPr>
          <w:rFonts w:hint="eastAsia" w:ascii="仿宋_GB2312" w:hAnsi="Tahoma" w:eastAsia="仿宋_GB2312" w:cs="仿宋_GB2312"/>
          <w:color w:val="000000"/>
          <w:sz w:val="32"/>
          <w:szCs w:val="32"/>
        </w:rPr>
        <w:t>日</w:t>
      </w:r>
      <w:r>
        <w:rPr>
          <w:rFonts w:hint="eastAsia" w:ascii="仿宋_GB2312" w:hAnsi="Tahoma" w:eastAsia="仿宋_GB2312" w:cs="仿宋_GB2312"/>
          <w:color w:val="000000"/>
          <w:sz w:val="32"/>
          <w:szCs w:val="32"/>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left="638" w:leftChars="304" w:firstLine="329" w:firstLineChars="103"/>
        <w:textAlignment w:val="auto"/>
        <w:rPr>
          <w:rFonts w:hint="eastAsia" w:ascii="仿宋_GB2312" w:hAnsi="Tahoma" w:eastAsia="仿宋_GB2312" w:cs="仿宋_GB2312"/>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firstLineChars="20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抄　　送：市人大代表工委，市政府办公室，掌起镇人大主席团，钱林宝代表。</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hint="eastAsia" w:ascii="仿宋_GB2312" w:hAnsi="Tahoma" w:eastAsia="仿宋_GB2312" w:cs="仿宋_GB2312"/>
          <w:color w:val="000000"/>
          <w:sz w:val="32"/>
          <w:szCs w:val="32"/>
        </w:rPr>
      </w:pPr>
      <w:r>
        <w:rPr>
          <w:rFonts w:hint="eastAsia" w:ascii="仿宋_GB2312" w:hAnsi="Tahoma" w:eastAsia="仿宋_GB2312" w:cs="仿宋_GB2312"/>
          <w:color w:val="000000"/>
          <w:sz w:val="32"/>
          <w:szCs w:val="32"/>
        </w:rPr>
        <w:t>联 系 人：沈丽群</w:t>
      </w: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520" w:lineRule="exact"/>
        <w:ind w:firstLine="640"/>
        <w:textAlignment w:val="auto"/>
        <w:rPr>
          <w:rFonts w:ascii="仿宋_GB2312" w:hAnsi="仿宋" w:eastAsia="仿宋_GB2312"/>
          <w:sz w:val="32"/>
          <w:szCs w:val="32"/>
        </w:rPr>
      </w:pPr>
      <w:r>
        <w:rPr>
          <w:rFonts w:hint="eastAsia" w:ascii="仿宋_GB2312" w:hAnsi="Tahoma" w:eastAsia="仿宋_GB2312" w:cs="仿宋_GB2312"/>
          <w:color w:val="000000"/>
          <w:sz w:val="32"/>
          <w:szCs w:val="32"/>
        </w:rPr>
        <w:t>联系电话：13806660008</w:t>
      </w: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7" o:spid="_x0000_s4097" o:spt="202" type="#_x0000_t202" style="position:absolute;left:0pt;margin-top:-0.75pt;height:17.85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w:txbxContent>
              <w:p>
                <w:pPr>
                  <w:pStyle w:val="3"/>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Times New Roman" w:hAnsi="Times New Roman" w:cs="Times New Roman"/>
        <w:sz w:val="28"/>
        <w:szCs w:val="28"/>
      </w:rPr>
    </w:pPr>
    <w:r>
      <w:rPr>
        <w:sz w:val="28"/>
      </w:rPr>
      <w:pict>
        <v:shape id="_x0000_s4098" o:spid="_x0000_s4098"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- 2 -</w:t>
                </w:r>
                <w:r>
                  <w:rPr>
                    <w:rFonts w:hint="eastAsia"/>
                    <w:sz w:val="28"/>
                    <w:szCs w:val="28"/>
                    <w:lang w:eastAsia="zh-CN"/>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A57C4"/>
    <w:rsid w:val="0003073E"/>
    <w:rsid w:val="00036DD4"/>
    <w:rsid w:val="00051B78"/>
    <w:rsid w:val="00052E4C"/>
    <w:rsid w:val="00085244"/>
    <w:rsid w:val="000F049C"/>
    <w:rsid w:val="000F7910"/>
    <w:rsid w:val="0010380A"/>
    <w:rsid w:val="00105CEF"/>
    <w:rsid w:val="00114AC3"/>
    <w:rsid w:val="00130567"/>
    <w:rsid w:val="00130A65"/>
    <w:rsid w:val="00136999"/>
    <w:rsid w:val="0014000C"/>
    <w:rsid w:val="00140E91"/>
    <w:rsid w:val="001431BC"/>
    <w:rsid w:val="0015458A"/>
    <w:rsid w:val="00157368"/>
    <w:rsid w:val="00157CF1"/>
    <w:rsid w:val="00164654"/>
    <w:rsid w:val="001B2B54"/>
    <w:rsid w:val="001C1B87"/>
    <w:rsid w:val="001D5489"/>
    <w:rsid w:val="001E1307"/>
    <w:rsid w:val="001F42D1"/>
    <w:rsid w:val="00216BB8"/>
    <w:rsid w:val="002216D8"/>
    <w:rsid w:val="002607A1"/>
    <w:rsid w:val="002857D0"/>
    <w:rsid w:val="002971D5"/>
    <w:rsid w:val="002977FE"/>
    <w:rsid w:val="002B3DEA"/>
    <w:rsid w:val="002F5680"/>
    <w:rsid w:val="00307E39"/>
    <w:rsid w:val="003111A5"/>
    <w:rsid w:val="0031190A"/>
    <w:rsid w:val="00314B69"/>
    <w:rsid w:val="003208E4"/>
    <w:rsid w:val="00330F7F"/>
    <w:rsid w:val="00331452"/>
    <w:rsid w:val="003442A5"/>
    <w:rsid w:val="0035222B"/>
    <w:rsid w:val="00372E8B"/>
    <w:rsid w:val="00376C96"/>
    <w:rsid w:val="003856CB"/>
    <w:rsid w:val="003A2346"/>
    <w:rsid w:val="003A57C4"/>
    <w:rsid w:val="003A7B3D"/>
    <w:rsid w:val="003B6339"/>
    <w:rsid w:val="003D1651"/>
    <w:rsid w:val="00402ECB"/>
    <w:rsid w:val="0040510C"/>
    <w:rsid w:val="00421DAC"/>
    <w:rsid w:val="004225B5"/>
    <w:rsid w:val="0042674B"/>
    <w:rsid w:val="0044439C"/>
    <w:rsid w:val="00464043"/>
    <w:rsid w:val="00470C69"/>
    <w:rsid w:val="0048543A"/>
    <w:rsid w:val="00492A4A"/>
    <w:rsid w:val="004C0607"/>
    <w:rsid w:val="004E11B5"/>
    <w:rsid w:val="004E3E8D"/>
    <w:rsid w:val="004F2D8E"/>
    <w:rsid w:val="004F3A1F"/>
    <w:rsid w:val="00500A28"/>
    <w:rsid w:val="0053739A"/>
    <w:rsid w:val="00541F21"/>
    <w:rsid w:val="005501DE"/>
    <w:rsid w:val="005551DC"/>
    <w:rsid w:val="00575E58"/>
    <w:rsid w:val="005A0661"/>
    <w:rsid w:val="005A4091"/>
    <w:rsid w:val="005C6E0F"/>
    <w:rsid w:val="005E75D0"/>
    <w:rsid w:val="005F1980"/>
    <w:rsid w:val="005F6D8F"/>
    <w:rsid w:val="005F7E89"/>
    <w:rsid w:val="00601624"/>
    <w:rsid w:val="006153D7"/>
    <w:rsid w:val="00622F86"/>
    <w:rsid w:val="006233EA"/>
    <w:rsid w:val="00626FCB"/>
    <w:rsid w:val="006460E5"/>
    <w:rsid w:val="00647C45"/>
    <w:rsid w:val="00673DCB"/>
    <w:rsid w:val="00683CDC"/>
    <w:rsid w:val="006970F2"/>
    <w:rsid w:val="006B1859"/>
    <w:rsid w:val="006E5B77"/>
    <w:rsid w:val="00706BDB"/>
    <w:rsid w:val="00707575"/>
    <w:rsid w:val="0072178F"/>
    <w:rsid w:val="00773287"/>
    <w:rsid w:val="007B1CB7"/>
    <w:rsid w:val="007C03DC"/>
    <w:rsid w:val="007F31D9"/>
    <w:rsid w:val="008043AB"/>
    <w:rsid w:val="0081154B"/>
    <w:rsid w:val="00815068"/>
    <w:rsid w:val="00822E27"/>
    <w:rsid w:val="00831820"/>
    <w:rsid w:val="0085087F"/>
    <w:rsid w:val="00865D7E"/>
    <w:rsid w:val="00874C50"/>
    <w:rsid w:val="00881B07"/>
    <w:rsid w:val="008913A2"/>
    <w:rsid w:val="00894994"/>
    <w:rsid w:val="008B5F7E"/>
    <w:rsid w:val="008B6868"/>
    <w:rsid w:val="008B7040"/>
    <w:rsid w:val="008C3EF7"/>
    <w:rsid w:val="008C5CE1"/>
    <w:rsid w:val="008D59BD"/>
    <w:rsid w:val="008F4561"/>
    <w:rsid w:val="009002DF"/>
    <w:rsid w:val="00902ED8"/>
    <w:rsid w:val="00905FE4"/>
    <w:rsid w:val="00906688"/>
    <w:rsid w:val="00906DCB"/>
    <w:rsid w:val="00926425"/>
    <w:rsid w:val="00926F92"/>
    <w:rsid w:val="00933173"/>
    <w:rsid w:val="00936A11"/>
    <w:rsid w:val="009372E3"/>
    <w:rsid w:val="00942152"/>
    <w:rsid w:val="00946E09"/>
    <w:rsid w:val="009578C0"/>
    <w:rsid w:val="00970DDD"/>
    <w:rsid w:val="009A2E3D"/>
    <w:rsid w:val="009B4920"/>
    <w:rsid w:val="009B5958"/>
    <w:rsid w:val="009C00AD"/>
    <w:rsid w:val="009D5DB0"/>
    <w:rsid w:val="009E1E32"/>
    <w:rsid w:val="009E59B8"/>
    <w:rsid w:val="009F5EC4"/>
    <w:rsid w:val="00A1592C"/>
    <w:rsid w:val="00A46D8E"/>
    <w:rsid w:val="00A46FCF"/>
    <w:rsid w:val="00A53453"/>
    <w:rsid w:val="00A7121C"/>
    <w:rsid w:val="00A95F47"/>
    <w:rsid w:val="00A96C2C"/>
    <w:rsid w:val="00AA2919"/>
    <w:rsid w:val="00AC762A"/>
    <w:rsid w:val="00AF614A"/>
    <w:rsid w:val="00B11ECE"/>
    <w:rsid w:val="00B1629B"/>
    <w:rsid w:val="00B20212"/>
    <w:rsid w:val="00B604CF"/>
    <w:rsid w:val="00B73DA9"/>
    <w:rsid w:val="00BA5803"/>
    <w:rsid w:val="00BA6DEA"/>
    <w:rsid w:val="00BC600C"/>
    <w:rsid w:val="00BE3617"/>
    <w:rsid w:val="00BE52AF"/>
    <w:rsid w:val="00BF6FCE"/>
    <w:rsid w:val="00BF71A0"/>
    <w:rsid w:val="00C20A8F"/>
    <w:rsid w:val="00C40646"/>
    <w:rsid w:val="00C41BC0"/>
    <w:rsid w:val="00C51BC1"/>
    <w:rsid w:val="00C6050C"/>
    <w:rsid w:val="00C76511"/>
    <w:rsid w:val="00C77CA0"/>
    <w:rsid w:val="00CA7626"/>
    <w:rsid w:val="00CA776B"/>
    <w:rsid w:val="00CB7C8A"/>
    <w:rsid w:val="00CB7E0B"/>
    <w:rsid w:val="00CD0C45"/>
    <w:rsid w:val="00CD0F6B"/>
    <w:rsid w:val="00CD1B5B"/>
    <w:rsid w:val="00CD2DA9"/>
    <w:rsid w:val="00CE1AC2"/>
    <w:rsid w:val="00CF4296"/>
    <w:rsid w:val="00CF5868"/>
    <w:rsid w:val="00CF7384"/>
    <w:rsid w:val="00D06F97"/>
    <w:rsid w:val="00D14D14"/>
    <w:rsid w:val="00D16514"/>
    <w:rsid w:val="00D40894"/>
    <w:rsid w:val="00D51F36"/>
    <w:rsid w:val="00D72683"/>
    <w:rsid w:val="00D76349"/>
    <w:rsid w:val="00D92A55"/>
    <w:rsid w:val="00DA167E"/>
    <w:rsid w:val="00DA7DA2"/>
    <w:rsid w:val="00DC3FAB"/>
    <w:rsid w:val="00DD0859"/>
    <w:rsid w:val="00DD59BB"/>
    <w:rsid w:val="00DE16CF"/>
    <w:rsid w:val="00E40290"/>
    <w:rsid w:val="00E505BB"/>
    <w:rsid w:val="00E529BB"/>
    <w:rsid w:val="00E60B66"/>
    <w:rsid w:val="00E65753"/>
    <w:rsid w:val="00E712C8"/>
    <w:rsid w:val="00E80B92"/>
    <w:rsid w:val="00E955BD"/>
    <w:rsid w:val="00EB5834"/>
    <w:rsid w:val="00ED0848"/>
    <w:rsid w:val="00EF0CC1"/>
    <w:rsid w:val="00EF4ECC"/>
    <w:rsid w:val="00EF5312"/>
    <w:rsid w:val="00F03104"/>
    <w:rsid w:val="00F140F8"/>
    <w:rsid w:val="00F2294E"/>
    <w:rsid w:val="00F332C7"/>
    <w:rsid w:val="00F64678"/>
    <w:rsid w:val="00F76DB2"/>
    <w:rsid w:val="00F77D50"/>
    <w:rsid w:val="00FA2E98"/>
    <w:rsid w:val="00FA6CCD"/>
    <w:rsid w:val="00FC5113"/>
    <w:rsid w:val="00FD7B35"/>
    <w:rsid w:val="00FF45D8"/>
    <w:rsid w:val="026414C3"/>
    <w:rsid w:val="039E4A45"/>
    <w:rsid w:val="05947DAD"/>
    <w:rsid w:val="060D53EA"/>
    <w:rsid w:val="0706147B"/>
    <w:rsid w:val="0DA372D9"/>
    <w:rsid w:val="0F0379D5"/>
    <w:rsid w:val="10772EEB"/>
    <w:rsid w:val="15D75138"/>
    <w:rsid w:val="1DE20444"/>
    <w:rsid w:val="23C218BC"/>
    <w:rsid w:val="2CBD7291"/>
    <w:rsid w:val="313039AA"/>
    <w:rsid w:val="31D423FB"/>
    <w:rsid w:val="36CE275B"/>
    <w:rsid w:val="3DA5257E"/>
    <w:rsid w:val="40FF5388"/>
    <w:rsid w:val="48227A9A"/>
    <w:rsid w:val="4AAF44D0"/>
    <w:rsid w:val="4D8D638D"/>
    <w:rsid w:val="4DF5511C"/>
    <w:rsid w:val="4E066744"/>
    <w:rsid w:val="54F31B05"/>
    <w:rsid w:val="601560EB"/>
    <w:rsid w:val="641818BF"/>
    <w:rsid w:val="69FA0156"/>
    <w:rsid w:val="6C0A26CE"/>
    <w:rsid w:val="74D90B65"/>
    <w:rsid w:val="762A7377"/>
    <w:rsid w:val="77B007A0"/>
    <w:rsid w:val="79F22191"/>
    <w:rsid w:val="7AA77610"/>
    <w:rsid w:val="7B4861D5"/>
    <w:rsid w:val="7B6F23E6"/>
    <w:rsid w:val="7BFB1E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semiHidden/>
    <w:unhideWhenUsed/>
    <w:qFormat/>
    <w:uiPriority w:val="99"/>
    <w:pPr>
      <w:ind w:left="100" w:leftChars="25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rFonts w:hint="default" w:ascii="Tahoma" w:hAnsi="Tahoma" w:eastAsia="Tahoma" w:cs="Tahoma"/>
      <w:color w:val="003C93"/>
      <w:u w:val="none"/>
    </w:rPr>
  </w:style>
  <w:style w:type="character" w:styleId="8">
    <w:name w:val="Hyperlink"/>
    <w:basedOn w:val="6"/>
    <w:semiHidden/>
    <w:unhideWhenUsed/>
    <w:qFormat/>
    <w:uiPriority w:val="99"/>
    <w:rPr>
      <w:rFonts w:hint="eastAsia" w:ascii="Tahoma" w:hAnsi="Tahoma" w:eastAsia="Tahoma" w:cs="Tahoma"/>
      <w:color w:val="003C93"/>
      <w:u w:val="none"/>
    </w:rPr>
  </w:style>
  <w:style w:type="character" w:customStyle="1" w:styleId="9">
    <w:name w:val="页眉 Char"/>
    <w:basedOn w:val="6"/>
    <w:link w:val="4"/>
    <w:qFormat/>
    <w:uiPriority w:val="99"/>
    <w:rPr>
      <w:sz w:val="18"/>
      <w:szCs w:val="18"/>
    </w:rPr>
  </w:style>
  <w:style w:type="character" w:customStyle="1" w:styleId="10">
    <w:name w:val="页脚 Char"/>
    <w:basedOn w:val="6"/>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日期 Char"/>
    <w:basedOn w:val="6"/>
    <w:link w:val="2"/>
    <w:semiHidden/>
    <w:qFormat/>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Info spid="_x0000_s4098"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EF0786-D202-4F74-A8F3-969555EB7C92}">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4</Pages>
  <Words>312</Words>
  <Characters>1779</Characters>
  <Lines>14</Lines>
  <Paragraphs>4</Paragraphs>
  <TotalTime>5</TotalTime>
  <ScaleCrop>false</ScaleCrop>
  <LinksUpToDate>false</LinksUpToDate>
  <CharactersWithSpaces>2087</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2019-04-25T03:31:00Z</dcterms:created>
  <dc:creator>User</dc:creator>
  <cp:lastModifiedBy>黑苹果</cp:lastModifiedBy>
  <cp:lastPrinted>2021-06-23T02:58:00Z</cp:lastPrinted>
  <dcterms:modified xsi:type="dcterms:W3CDTF">2022-06-20T08:05:40Z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