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93CD" w14:textId="77777777" w:rsidR="006C32AD" w:rsidRDefault="006C32A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</w:t>
      </w:r>
      <w:r w:rsidR="00D828C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十七届人大</w:t>
      </w:r>
      <w:r w:rsidR="00596F2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五</w:t>
      </w:r>
      <w:r w:rsidR="00D828C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次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会议第</w:t>
      </w:r>
      <w:r w:rsidR="00D377C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295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号</w:t>
      </w:r>
      <w:r w:rsidR="0024370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建议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协办意见的函</w:t>
      </w:r>
    </w:p>
    <w:p w14:paraId="52D4E621" w14:textId="77777777" w:rsidR="006C32AD" w:rsidRDefault="006C32AD">
      <w:pPr>
        <w:rPr>
          <w:rFonts w:ascii="黑体" w:eastAsia="黑体"/>
          <w:b/>
          <w:sz w:val="32"/>
          <w:szCs w:val="32"/>
        </w:rPr>
      </w:pPr>
    </w:p>
    <w:p w14:paraId="4C8D64D7" w14:textId="77777777" w:rsidR="006C32AD" w:rsidRDefault="00285B9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D377C1"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 w:rsidR="006C32AD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676278AD" w14:textId="77777777" w:rsidR="006C32AD" w:rsidRDefault="006C32AD" w:rsidP="001400D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 w:rsidR="00D828C9">
        <w:rPr>
          <w:rFonts w:ascii="仿宋_GB2312" w:eastAsia="仿宋_GB2312" w:hAnsi="仿宋_GB2312" w:cs="仿宋_GB2312" w:hint="eastAsia"/>
          <w:sz w:val="32"/>
          <w:szCs w:val="32"/>
        </w:rPr>
        <w:t>人大十七届</w:t>
      </w:r>
      <w:r w:rsidR="00596F2E">
        <w:rPr>
          <w:rFonts w:ascii="仿宋_GB2312" w:eastAsia="仿宋_GB2312" w:hAnsi="仿宋_GB2312" w:cs="仿宋_GB2312" w:hint="eastAsia"/>
          <w:sz w:val="32"/>
          <w:szCs w:val="32"/>
        </w:rPr>
        <w:t>五</w:t>
      </w:r>
      <w:r w:rsidR="00D828C9"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会议第</w:t>
      </w:r>
      <w:r w:rsidR="00D377C1">
        <w:rPr>
          <w:rFonts w:ascii="仿宋_GB2312" w:eastAsia="仿宋_GB2312" w:hAnsi="仿宋_GB2312" w:cs="仿宋_GB2312" w:hint="eastAsia"/>
          <w:sz w:val="32"/>
          <w:szCs w:val="32"/>
        </w:rPr>
        <w:t>295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 w:rsidR="0024370E">
        <w:rPr>
          <w:rFonts w:ascii="仿宋_GB2312" w:eastAsia="仿宋_GB2312" w:hAnsi="仿宋_GB2312" w:cs="仿宋_GB2312" w:hint="eastAsia"/>
          <w:sz w:val="32"/>
          <w:szCs w:val="32"/>
        </w:rPr>
        <w:t>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377C1">
        <w:rPr>
          <w:rFonts w:ascii="仿宋_GB2312" w:eastAsia="仿宋_GB2312" w:hAnsi="仿宋_GB2312" w:cs="仿宋_GB2312" w:hint="eastAsia"/>
          <w:sz w:val="32"/>
          <w:szCs w:val="32"/>
        </w:rPr>
        <w:t>关于大力支持民办非普惠性幼儿园健康发展的建议</w:t>
      </w:r>
      <w:r>
        <w:rPr>
          <w:rFonts w:ascii="仿宋_GB2312" w:eastAsia="仿宋_GB2312" w:hAnsi="仿宋_GB2312" w:cs="仿宋_GB2312" w:hint="eastAsia"/>
          <w:sz w:val="32"/>
          <w:szCs w:val="32"/>
        </w:rPr>
        <w:t>》收悉，现提出如下协办意见：</w:t>
      </w:r>
    </w:p>
    <w:p w14:paraId="47BC6641" w14:textId="77777777" w:rsidR="002E6235" w:rsidRDefault="00D377C1" w:rsidP="002E62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为支持民办非普惠性幼儿园健康发展，</w:t>
      </w:r>
      <w:r w:rsidR="002E6235">
        <w:rPr>
          <w:rFonts w:ascii="仿宋_GB2312" w:eastAsia="仿宋_GB2312" w:hAnsi="仿宋_GB2312" w:cs="仿宋_GB2312" w:hint="eastAsia"/>
          <w:sz w:val="32"/>
          <w:szCs w:val="32"/>
        </w:rPr>
        <w:t>下步我中心将以宁波普惠金融改革试验区为契机，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结合本单位职能，</w:t>
      </w:r>
      <w:r w:rsidR="002E6235">
        <w:rPr>
          <w:rFonts w:ascii="仿宋_GB2312" w:eastAsia="仿宋_GB2312" w:hAnsi="仿宋_GB2312" w:cs="仿宋_GB2312" w:hint="eastAsia"/>
          <w:sz w:val="32"/>
          <w:szCs w:val="32"/>
        </w:rPr>
        <w:t>做好以下工作：</w:t>
      </w:r>
    </w:p>
    <w:p w14:paraId="21ABAA8D" w14:textId="4CD4BC05" w:rsidR="00D377C1" w:rsidRDefault="002E6235" w:rsidP="002E6235">
      <w:pPr>
        <w:ind w:firstLineChars="200" w:firstLine="643"/>
        <w:rPr>
          <w:rFonts w:ascii="仿宋_GB2312" w:eastAsia="仿宋_GB2312" w:hAnsi="黑体" w:cs="仿宋_GB2312"/>
          <w:sz w:val="32"/>
          <w:szCs w:val="32"/>
        </w:rPr>
      </w:pPr>
      <w:r w:rsidRPr="002E6235">
        <w:rPr>
          <w:rFonts w:ascii="仿宋_GB2312" w:eastAsia="仿宋_GB2312" w:hAnsi="黑体" w:cs="仿宋_GB2312" w:hint="eastAsia"/>
          <w:b/>
          <w:sz w:val="32"/>
          <w:szCs w:val="32"/>
        </w:rPr>
        <w:t>一是</w:t>
      </w:r>
      <w:r>
        <w:rPr>
          <w:rFonts w:ascii="仿宋_GB2312" w:eastAsia="仿宋_GB2312" w:hAnsi="黑体" w:cs="仿宋_GB2312" w:hint="eastAsia"/>
          <w:b/>
          <w:sz w:val="32"/>
          <w:szCs w:val="32"/>
        </w:rPr>
        <w:t>加大信贷投放力度</w:t>
      </w:r>
      <w:r w:rsidRPr="002E6235">
        <w:rPr>
          <w:rFonts w:ascii="仿宋_GB2312" w:eastAsia="仿宋_GB2312" w:hAnsi="黑体" w:cs="仿宋_GB2312" w:hint="eastAsia"/>
          <w:b/>
          <w:sz w:val="32"/>
          <w:szCs w:val="32"/>
        </w:rPr>
        <w:t>。</w:t>
      </w:r>
      <w:r w:rsidRPr="002E6235">
        <w:rPr>
          <w:rFonts w:ascii="仿宋_GB2312" w:eastAsia="仿宋_GB2312" w:hAnsi="黑体" w:cs="仿宋_GB2312" w:hint="eastAsia"/>
          <w:sz w:val="32"/>
          <w:szCs w:val="32"/>
        </w:rPr>
        <w:t>支持鼓励银行机构对符合贷款条件的</w:t>
      </w:r>
      <w:proofErr w:type="gramStart"/>
      <w:r w:rsidR="00E871DF">
        <w:rPr>
          <w:rFonts w:ascii="仿宋_GB2312" w:eastAsia="仿宋_GB2312" w:hAnsi="黑体" w:cs="仿宋_GB2312" w:hint="eastAsia"/>
          <w:sz w:val="32"/>
          <w:szCs w:val="32"/>
        </w:rPr>
        <w:t>民办</w:t>
      </w:r>
      <w:r w:rsidRPr="002E6235">
        <w:rPr>
          <w:rFonts w:ascii="仿宋_GB2312" w:eastAsia="仿宋_GB2312" w:hAnsi="黑体" w:cs="仿宋_GB2312" w:hint="eastAsia"/>
          <w:sz w:val="32"/>
          <w:szCs w:val="32"/>
        </w:rPr>
        <w:t>非普惠</w:t>
      </w:r>
      <w:proofErr w:type="gramEnd"/>
      <w:r w:rsidRPr="002E6235">
        <w:rPr>
          <w:rFonts w:ascii="仿宋_GB2312" w:eastAsia="仿宋_GB2312" w:hAnsi="黑体" w:cs="仿宋_GB2312" w:hint="eastAsia"/>
          <w:sz w:val="32"/>
          <w:szCs w:val="32"/>
        </w:rPr>
        <w:t>性幼儿园加大信贷投放</w:t>
      </w:r>
      <w:r w:rsidR="00E871DF">
        <w:rPr>
          <w:rFonts w:ascii="仿宋_GB2312" w:eastAsia="仿宋_GB2312" w:hAnsi="黑体" w:cs="仿宋_GB2312" w:hint="eastAsia"/>
          <w:sz w:val="32"/>
          <w:szCs w:val="32"/>
        </w:rPr>
        <w:t>力度</w:t>
      </w:r>
      <w:r w:rsidRPr="002E6235">
        <w:rPr>
          <w:rFonts w:ascii="仿宋_GB2312" w:eastAsia="仿宋_GB2312" w:hAnsi="黑体" w:cs="仿宋_GB2312" w:hint="eastAsia"/>
          <w:sz w:val="32"/>
          <w:szCs w:val="32"/>
        </w:rPr>
        <w:t xml:space="preserve">，引导金融机构积极向上争取更多信贷优惠政策支持。 </w:t>
      </w:r>
    </w:p>
    <w:p w14:paraId="51BA9C04" w14:textId="62501EEA" w:rsidR="002E6235" w:rsidRPr="002E6235" w:rsidRDefault="002E6235" w:rsidP="002E6235">
      <w:pPr>
        <w:ind w:firstLineChars="200" w:firstLine="643"/>
        <w:rPr>
          <w:rFonts w:ascii="仿宋_GB2312" w:eastAsia="仿宋_GB2312" w:hAnsi="黑体" w:cs="仿宋_GB2312"/>
          <w:sz w:val="32"/>
          <w:szCs w:val="32"/>
        </w:rPr>
      </w:pPr>
      <w:r w:rsidRPr="002E6235">
        <w:rPr>
          <w:rFonts w:ascii="仿宋_GB2312" w:eastAsia="仿宋_GB2312" w:hAnsi="黑体" w:cs="仿宋_GB2312" w:hint="eastAsia"/>
          <w:b/>
          <w:sz w:val="32"/>
          <w:szCs w:val="32"/>
        </w:rPr>
        <w:t>二是</w:t>
      </w:r>
      <w:r w:rsidR="001455B2">
        <w:rPr>
          <w:rFonts w:ascii="仿宋_GB2312" w:eastAsia="仿宋_GB2312" w:hAnsi="黑体" w:cs="仿宋_GB2312" w:hint="eastAsia"/>
          <w:b/>
          <w:sz w:val="32"/>
          <w:szCs w:val="32"/>
        </w:rPr>
        <w:t>着力推进金融创新</w:t>
      </w:r>
      <w:r w:rsidRPr="002E6235">
        <w:rPr>
          <w:rFonts w:ascii="仿宋_GB2312" w:eastAsia="仿宋_GB2312" w:hAnsi="黑体" w:cs="仿宋_GB2312" w:hint="eastAsia"/>
          <w:b/>
          <w:sz w:val="32"/>
          <w:szCs w:val="32"/>
        </w:rPr>
        <w:t>。</w:t>
      </w:r>
      <w:r w:rsidRPr="002E6235">
        <w:rPr>
          <w:rFonts w:ascii="仿宋_GB2312" w:eastAsia="仿宋_GB2312" w:hAnsi="黑体" w:cs="仿宋_GB2312" w:hint="eastAsia"/>
          <w:sz w:val="32"/>
          <w:szCs w:val="32"/>
        </w:rPr>
        <w:t>鼓励金融机构</w:t>
      </w:r>
      <w:r w:rsidR="001455B2" w:rsidRPr="001455B2">
        <w:rPr>
          <w:rFonts w:ascii="仿宋_GB2312" w:eastAsia="仿宋_GB2312" w:hAnsi="黑体" w:cs="仿宋_GB2312" w:hint="eastAsia"/>
          <w:sz w:val="32"/>
          <w:szCs w:val="32"/>
        </w:rPr>
        <w:t>树立“金融全方位服务”理念</w:t>
      </w:r>
      <w:r w:rsidR="001455B2">
        <w:rPr>
          <w:rFonts w:ascii="仿宋_GB2312" w:eastAsia="仿宋_GB2312" w:hAnsi="黑体" w:cs="仿宋_GB2312" w:hint="eastAsia"/>
          <w:sz w:val="32"/>
          <w:szCs w:val="32"/>
        </w:rPr>
        <w:t>，</w:t>
      </w:r>
      <w:r w:rsidRPr="002E6235">
        <w:rPr>
          <w:rFonts w:ascii="仿宋_GB2312" w:eastAsia="仿宋_GB2312" w:hAnsi="黑体" w:cs="仿宋_GB2312" w:hint="eastAsia"/>
          <w:sz w:val="32"/>
          <w:szCs w:val="32"/>
        </w:rPr>
        <w:t>根据民办园融资需求、发展情况等</w:t>
      </w:r>
      <w:r>
        <w:rPr>
          <w:rFonts w:ascii="仿宋_GB2312" w:eastAsia="仿宋_GB2312" w:hAnsi="黑体" w:cs="仿宋_GB2312" w:hint="eastAsia"/>
          <w:sz w:val="32"/>
          <w:szCs w:val="32"/>
        </w:rPr>
        <w:t>实际</w:t>
      </w:r>
      <w:r w:rsidR="001455B2">
        <w:rPr>
          <w:rFonts w:ascii="仿宋_GB2312" w:eastAsia="仿宋_GB2312" w:hAnsi="黑体" w:cs="仿宋_GB2312" w:hint="eastAsia"/>
          <w:sz w:val="32"/>
          <w:szCs w:val="32"/>
        </w:rPr>
        <w:t>，</w:t>
      </w:r>
      <w:r w:rsidR="001455B2" w:rsidRPr="001455B2">
        <w:rPr>
          <w:rFonts w:ascii="仿宋_GB2312" w:eastAsia="仿宋_GB2312" w:hAnsi="黑体" w:cs="仿宋_GB2312" w:hint="eastAsia"/>
          <w:sz w:val="32"/>
          <w:szCs w:val="32"/>
        </w:rPr>
        <w:t>创新金融产品和服务模式，简化业务流程和审批环节</w:t>
      </w:r>
      <w:r w:rsidR="001455B2">
        <w:rPr>
          <w:rFonts w:ascii="仿宋_GB2312" w:eastAsia="仿宋_GB2312" w:hAnsi="黑体" w:cs="仿宋_GB2312" w:hint="eastAsia"/>
          <w:sz w:val="32"/>
          <w:szCs w:val="32"/>
        </w:rPr>
        <w:t>，</w:t>
      </w:r>
      <w:r w:rsidRPr="002E6235">
        <w:rPr>
          <w:rFonts w:ascii="仿宋_GB2312" w:eastAsia="仿宋_GB2312" w:hAnsi="黑体" w:cs="仿宋_GB2312" w:hint="eastAsia"/>
          <w:sz w:val="32"/>
          <w:szCs w:val="32"/>
        </w:rPr>
        <w:t>拓宽</w:t>
      </w:r>
      <w:r>
        <w:rPr>
          <w:rFonts w:ascii="仿宋_GB2312" w:eastAsia="仿宋_GB2312" w:hAnsi="黑体" w:cs="仿宋_GB2312" w:hint="eastAsia"/>
          <w:sz w:val="32"/>
          <w:szCs w:val="32"/>
        </w:rPr>
        <w:t>其融资渠道</w:t>
      </w:r>
      <w:r w:rsidR="00E871DF">
        <w:rPr>
          <w:rFonts w:ascii="仿宋_GB2312" w:eastAsia="仿宋_GB2312" w:hAnsi="黑体" w:cs="仿宋_GB2312" w:hint="eastAsia"/>
          <w:sz w:val="32"/>
          <w:szCs w:val="32"/>
        </w:rPr>
        <w:t>，</w:t>
      </w:r>
      <w:r w:rsidR="001455B2" w:rsidRPr="001455B2">
        <w:rPr>
          <w:rFonts w:ascii="仿宋_GB2312" w:eastAsia="仿宋_GB2312" w:hAnsi="黑体" w:cs="仿宋_GB2312" w:hint="eastAsia"/>
          <w:sz w:val="32"/>
          <w:szCs w:val="32"/>
        </w:rPr>
        <w:t>切实提升</w:t>
      </w:r>
      <w:r w:rsidR="001455B2">
        <w:rPr>
          <w:rFonts w:ascii="仿宋_GB2312" w:eastAsia="仿宋_GB2312" w:hAnsi="黑体" w:cs="仿宋_GB2312" w:hint="eastAsia"/>
          <w:sz w:val="32"/>
          <w:szCs w:val="32"/>
        </w:rPr>
        <w:t>民办园</w:t>
      </w:r>
      <w:r w:rsidR="001455B2" w:rsidRPr="001455B2">
        <w:rPr>
          <w:rFonts w:ascii="仿宋_GB2312" w:eastAsia="仿宋_GB2312" w:hAnsi="黑体" w:cs="仿宋_GB2312" w:hint="eastAsia"/>
          <w:sz w:val="32"/>
          <w:szCs w:val="32"/>
        </w:rPr>
        <w:t>融资可得性和便利性。</w:t>
      </w:r>
    </w:p>
    <w:p w14:paraId="7F003983" w14:textId="191444A0" w:rsidR="002E6235" w:rsidRPr="001455B2" w:rsidRDefault="002E6235" w:rsidP="002E6235">
      <w:pPr>
        <w:ind w:firstLineChars="200" w:firstLine="643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sz w:val="32"/>
          <w:szCs w:val="32"/>
        </w:rPr>
        <w:t>三是提升融资</w:t>
      </w:r>
      <w:r w:rsidR="00E871DF">
        <w:rPr>
          <w:rFonts w:ascii="仿宋_GB2312" w:eastAsia="仿宋_GB2312" w:hAnsi="黑体" w:cs="仿宋_GB2312" w:hint="eastAsia"/>
          <w:b/>
          <w:sz w:val="32"/>
          <w:szCs w:val="32"/>
        </w:rPr>
        <w:t>服务能力</w:t>
      </w:r>
      <w:r>
        <w:rPr>
          <w:rFonts w:ascii="仿宋_GB2312" w:eastAsia="仿宋_GB2312" w:hAnsi="黑体" w:cs="仿宋_GB2312" w:hint="eastAsia"/>
          <w:b/>
          <w:sz w:val="32"/>
          <w:szCs w:val="32"/>
        </w:rPr>
        <w:t>。</w:t>
      </w:r>
      <w:r w:rsidR="001455B2" w:rsidRPr="001455B2">
        <w:rPr>
          <w:rFonts w:ascii="仿宋_GB2312" w:eastAsia="仿宋_GB2312" w:hAnsi="黑体" w:cs="仿宋_GB2312" w:hint="eastAsia"/>
          <w:sz w:val="32"/>
          <w:szCs w:val="32"/>
        </w:rPr>
        <w:t>积极搭建融资对接平台，举办</w:t>
      </w:r>
      <w:r w:rsidR="00E871DF">
        <w:rPr>
          <w:rFonts w:ascii="仿宋_GB2312" w:eastAsia="仿宋_GB2312" w:hAnsi="黑体" w:cs="仿宋_GB2312" w:hint="eastAsia"/>
          <w:sz w:val="32"/>
          <w:szCs w:val="32"/>
        </w:rPr>
        <w:t>专场</w:t>
      </w:r>
      <w:r w:rsidR="001455B2" w:rsidRPr="001455B2">
        <w:rPr>
          <w:rFonts w:ascii="仿宋_GB2312" w:eastAsia="仿宋_GB2312" w:hAnsi="黑体" w:cs="仿宋_GB2312" w:hint="eastAsia"/>
          <w:sz w:val="32"/>
          <w:szCs w:val="32"/>
        </w:rPr>
        <w:t>融资对接活动，通过金融机构新产品新服务推介，</w:t>
      </w:r>
      <w:r w:rsidR="00E871DF">
        <w:rPr>
          <w:rFonts w:ascii="仿宋_GB2312" w:eastAsia="仿宋_GB2312" w:hAnsi="黑体" w:cs="仿宋_GB2312" w:hint="eastAsia"/>
          <w:sz w:val="32"/>
          <w:szCs w:val="32"/>
        </w:rPr>
        <w:t>与有需求的机构</w:t>
      </w:r>
      <w:r w:rsidR="001455B2" w:rsidRPr="001455B2">
        <w:rPr>
          <w:rFonts w:ascii="仿宋_GB2312" w:eastAsia="仿宋_GB2312" w:hAnsi="黑体" w:cs="仿宋_GB2312" w:hint="eastAsia"/>
          <w:sz w:val="32"/>
          <w:szCs w:val="32"/>
        </w:rPr>
        <w:t>面对面进行融资需求对接、融资难点问题的深入探讨，大力促成双方合作。</w:t>
      </w:r>
    </w:p>
    <w:p w14:paraId="46AB64A7" w14:textId="77777777" w:rsidR="006C32AD" w:rsidRPr="00384F1C" w:rsidRDefault="006C32AD" w:rsidP="00384F1C">
      <w:pPr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最后，请转达我们对</w:t>
      </w:r>
      <w:r w:rsidR="001455B2">
        <w:rPr>
          <w:rFonts w:ascii="仿宋_GB2312" w:eastAsia="仿宋_GB2312" w:hAnsi="仿宋_GB2312" w:cs="仿宋_GB2312" w:hint="eastAsia"/>
          <w:sz w:val="32"/>
          <w:szCs w:val="32"/>
        </w:rPr>
        <w:t>陈云芬</w:t>
      </w:r>
      <w:r w:rsidR="00DE7DD2">
        <w:rPr>
          <w:rFonts w:ascii="仿宋_GB2312" w:eastAsia="仿宋_GB2312" w:hAnsi="仿宋_GB2312" w:cs="仿宋_GB2312" w:hint="eastAsia"/>
          <w:sz w:val="32"/>
          <w:szCs w:val="32"/>
        </w:rPr>
        <w:t>代表</w:t>
      </w:r>
      <w:r>
        <w:rPr>
          <w:rFonts w:ascii="仿宋_GB2312" w:eastAsia="仿宋_GB2312" w:hAnsi="仿宋_GB2312" w:cs="仿宋_GB2312" w:hint="eastAsia"/>
          <w:sz w:val="32"/>
          <w:szCs w:val="32"/>
        </w:rPr>
        <w:t>关心支持我市金融工作的谢意。</w:t>
      </w:r>
    </w:p>
    <w:p w14:paraId="3841437E" w14:textId="77777777" w:rsidR="006C32AD" w:rsidRDefault="006C32AD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14:paraId="3AC71709" w14:textId="77777777" w:rsidR="000D5503" w:rsidRDefault="000D5503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14:paraId="02CB7B15" w14:textId="77777777" w:rsidR="000D5503" w:rsidRPr="000D5503" w:rsidRDefault="000D5503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</w:p>
    <w:p w14:paraId="533D7AB1" w14:textId="77777777" w:rsidR="006C32AD" w:rsidRDefault="00FB7E4D" w:rsidP="00103255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市金融发展服务中心</w:t>
      </w:r>
    </w:p>
    <w:p w14:paraId="7898BCA1" w14:textId="77777777" w:rsidR="006C32AD" w:rsidRDefault="0056360D" w:rsidP="00AA3089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FB7E4D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6C32A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B7E4D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C32A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455B2"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6C32A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C32AD" w:rsidSect="00D54603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EF9A" w14:textId="77777777" w:rsidR="003E53C2" w:rsidRDefault="003E53C2" w:rsidP="00D828C9">
      <w:r>
        <w:separator/>
      </w:r>
    </w:p>
  </w:endnote>
  <w:endnote w:type="continuationSeparator" w:id="0">
    <w:p w14:paraId="4CD57B19" w14:textId="77777777" w:rsidR="003E53C2" w:rsidRDefault="003E53C2" w:rsidP="00D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DDF8" w14:textId="77777777" w:rsidR="003E53C2" w:rsidRDefault="003E53C2" w:rsidP="00D828C9">
      <w:r>
        <w:separator/>
      </w:r>
    </w:p>
  </w:footnote>
  <w:footnote w:type="continuationSeparator" w:id="0">
    <w:p w14:paraId="6CDC3C50" w14:textId="77777777" w:rsidR="003E53C2" w:rsidRDefault="003E53C2" w:rsidP="00D8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E33"/>
    <w:rsid w:val="00006784"/>
    <w:rsid w:val="00017461"/>
    <w:rsid w:val="00040907"/>
    <w:rsid w:val="00062904"/>
    <w:rsid w:val="000661B3"/>
    <w:rsid w:val="00074FFB"/>
    <w:rsid w:val="00090C90"/>
    <w:rsid w:val="000A3BB1"/>
    <w:rsid w:val="000B017E"/>
    <w:rsid w:val="000B1987"/>
    <w:rsid w:val="000D31C3"/>
    <w:rsid w:val="000D3723"/>
    <w:rsid w:val="000D5503"/>
    <w:rsid w:val="000E0055"/>
    <w:rsid w:val="000F4838"/>
    <w:rsid w:val="000F58E5"/>
    <w:rsid w:val="00103255"/>
    <w:rsid w:val="0012286B"/>
    <w:rsid w:val="001400D9"/>
    <w:rsid w:val="00141414"/>
    <w:rsid w:val="001455B2"/>
    <w:rsid w:val="001565E7"/>
    <w:rsid w:val="001C4629"/>
    <w:rsid w:val="00201AC1"/>
    <w:rsid w:val="002065EB"/>
    <w:rsid w:val="00212135"/>
    <w:rsid w:val="00217FB0"/>
    <w:rsid w:val="0024370E"/>
    <w:rsid w:val="00245107"/>
    <w:rsid w:val="00285B9E"/>
    <w:rsid w:val="00287413"/>
    <w:rsid w:val="002E6235"/>
    <w:rsid w:val="00304636"/>
    <w:rsid w:val="00307CDE"/>
    <w:rsid w:val="00340F7D"/>
    <w:rsid w:val="00351461"/>
    <w:rsid w:val="003534A2"/>
    <w:rsid w:val="003739E4"/>
    <w:rsid w:val="00384F1C"/>
    <w:rsid w:val="003A3D47"/>
    <w:rsid w:val="003A7984"/>
    <w:rsid w:val="003D7C72"/>
    <w:rsid w:val="003E53C2"/>
    <w:rsid w:val="003F26E5"/>
    <w:rsid w:val="00417494"/>
    <w:rsid w:val="00433C73"/>
    <w:rsid w:val="00445A42"/>
    <w:rsid w:val="0046557E"/>
    <w:rsid w:val="004A72DE"/>
    <w:rsid w:val="004D700C"/>
    <w:rsid w:val="004E5BE4"/>
    <w:rsid w:val="00502E80"/>
    <w:rsid w:val="00504331"/>
    <w:rsid w:val="00506EB3"/>
    <w:rsid w:val="00546A8D"/>
    <w:rsid w:val="00557756"/>
    <w:rsid w:val="0056360D"/>
    <w:rsid w:val="00563765"/>
    <w:rsid w:val="00596F2E"/>
    <w:rsid w:val="005D6213"/>
    <w:rsid w:val="005E03F9"/>
    <w:rsid w:val="005F2AA4"/>
    <w:rsid w:val="00601D62"/>
    <w:rsid w:val="00605251"/>
    <w:rsid w:val="00606395"/>
    <w:rsid w:val="006167F7"/>
    <w:rsid w:val="00640002"/>
    <w:rsid w:val="00661374"/>
    <w:rsid w:val="00664913"/>
    <w:rsid w:val="00686D34"/>
    <w:rsid w:val="006C32AD"/>
    <w:rsid w:val="006F14B2"/>
    <w:rsid w:val="00733734"/>
    <w:rsid w:val="00746A81"/>
    <w:rsid w:val="007646EA"/>
    <w:rsid w:val="007B6842"/>
    <w:rsid w:val="00823BD3"/>
    <w:rsid w:val="00876B58"/>
    <w:rsid w:val="00885834"/>
    <w:rsid w:val="008B1CEE"/>
    <w:rsid w:val="008D202C"/>
    <w:rsid w:val="00900C3F"/>
    <w:rsid w:val="009104C7"/>
    <w:rsid w:val="009308DB"/>
    <w:rsid w:val="00977288"/>
    <w:rsid w:val="009F0E33"/>
    <w:rsid w:val="00A01F1C"/>
    <w:rsid w:val="00A35E12"/>
    <w:rsid w:val="00A71B5E"/>
    <w:rsid w:val="00A92C9B"/>
    <w:rsid w:val="00A9785B"/>
    <w:rsid w:val="00AA3089"/>
    <w:rsid w:val="00AC5AD3"/>
    <w:rsid w:val="00AE72F1"/>
    <w:rsid w:val="00AF54A0"/>
    <w:rsid w:val="00B06221"/>
    <w:rsid w:val="00B17F56"/>
    <w:rsid w:val="00B6182D"/>
    <w:rsid w:val="00BA0463"/>
    <w:rsid w:val="00BC1B97"/>
    <w:rsid w:val="00C02343"/>
    <w:rsid w:val="00C733EC"/>
    <w:rsid w:val="00C87A6E"/>
    <w:rsid w:val="00C91325"/>
    <w:rsid w:val="00CB3F49"/>
    <w:rsid w:val="00CC5624"/>
    <w:rsid w:val="00CD5074"/>
    <w:rsid w:val="00CD5CD7"/>
    <w:rsid w:val="00D34CBA"/>
    <w:rsid w:val="00D377C1"/>
    <w:rsid w:val="00D405C7"/>
    <w:rsid w:val="00D46897"/>
    <w:rsid w:val="00D54603"/>
    <w:rsid w:val="00D67AE5"/>
    <w:rsid w:val="00D71061"/>
    <w:rsid w:val="00D74B2E"/>
    <w:rsid w:val="00D77672"/>
    <w:rsid w:val="00D828C9"/>
    <w:rsid w:val="00DD1FF8"/>
    <w:rsid w:val="00DE7DD2"/>
    <w:rsid w:val="00E215F2"/>
    <w:rsid w:val="00E23099"/>
    <w:rsid w:val="00E246DA"/>
    <w:rsid w:val="00E347FA"/>
    <w:rsid w:val="00E578EC"/>
    <w:rsid w:val="00E62AC5"/>
    <w:rsid w:val="00E62C6C"/>
    <w:rsid w:val="00E762C8"/>
    <w:rsid w:val="00E871DF"/>
    <w:rsid w:val="00EA2813"/>
    <w:rsid w:val="00EB5D0E"/>
    <w:rsid w:val="00EF0FB4"/>
    <w:rsid w:val="00F02188"/>
    <w:rsid w:val="00F04974"/>
    <w:rsid w:val="00F4736D"/>
    <w:rsid w:val="00F55E92"/>
    <w:rsid w:val="00F56BFC"/>
    <w:rsid w:val="00F7144C"/>
    <w:rsid w:val="00F9026B"/>
    <w:rsid w:val="00FA1ADF"/>
    <w:rsid w:val="00FB0360"/>
    <w:rsid w:val="00FB7E4D"/>
    <w:rsid w:val="00FD44FC"/>
    <w:rsid w:val="14384D90"/>
    <w:rsid w:val="15CC50B4"/>
    <w:rsid w:val="23C96CEC"/>
    <w:rsid w:val="36001C34"/>
    <w:rsid w:val="424F0008"/>
    <w:rsid w:val="44DF643E"/>
    <w:rsid w:val="4DA4667F"/>
    <w:rsid w:val="59DD6D9E"/>
    <w:rsid w:val="65B418D9"/>
    <w:rsid w:val="7CE2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6D7B3"/>
  <w15:docId w15:val="{09701349-C97A-4C12-B6A7-39E14B56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4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sid w:val="00D54603"/>
    <w:rPr>
      <w:kern w:val="2"/>
      <w:sz w:val="18"/>
      <w:szCs w:val="18"/>
    </w:rPr>
  </w:style>
  <w:style w:type="character" w:customStyle="1" w:styleId="a5">
    <w:name w:val="页脚 字符"/>
    <w:link w:val="a6"/>
    <w:rsid w:val="00D54603"/>
    <w:rPr>
      <w:kern w:val="2"/>
      <w:sz w:val="18"/>
      <w:szCs w:val="18"/>
    </w:rPr>
  </w:style>
  <w:style w:type="character" w:customStyle="1" w:styleId="a7">
    <w:name w:val="批注主题 字符"/>
    <w:link w:val="a8"/>
    <w:rsid w:val="00D54603"/>
    <w:rPr>
      <w:b/>
      <w:bCs/>
      <w:kern w:val="2"/>
      <w:sz w:val="21"/>
      <w:szCs w:val="24"/>
    </w:rPr>
  </w:style>
  <w:style w:type="character" w:styleId="a9">
    <w:name w:val="annotation reference"/>
    <w:rsid w:val="00D54603"/>
    <w:rPr>
      <w:sz w:val="21"/>
      <w:szCs w:val="21"/>
    </w:rPr>
  </w:style>
  <w:style w:type="character" w:customStyle="1" w:styleId="aa">
    <w:name w:val="批注文字 字符"/>
    <w:link w:val="ab"/>
    <w:rsid w:val="00D54603"/>
    <w:rPr>
      <w:kern w:val="2"/>
      <w:sz w:val="21"/>
      <w:szCs w:val="24"/>
    </w:rPr>
  </w:style>
  <w:style w:type="character" w:customStyle="1" w:styleId="ac">
    <w:name w:val="页眉 字符"/>
    <w:link w:val="ad"/>
    <w:rsid w:val="00D54603"/>
    <w:rPr>
      <w:kern w:val="2"/>
      <w:sz w:val="18"/>
      <w:szCs w:val="18"/>
    </w:rPr>
  </w:style>
  <w:style w:type="paragraph" w:customStyle="1" w:styleId="CharCharCharCharCharChar1Char">
    <w:name w:val="Char Char Char Char Char Char1 Char"/>
    <w:basedOn w:val="a"/>
    <w:rsid w:val="00D54603"/>
  </w:style>
  <w:style w:type="paragraph" w:styleId="a4">
    <w:name w:val="Balloon Text"/>
    <w:basedOn w:val="a"/>
    <w:link w:val="a3"/>
    <w:rsid w:val="00D54603"/>
    <w:rPr>
      <w:sz w:val="18"/>
      <w:szCs w:val="18"/>
    </w:rPr>
  </w:style>
  <w:style w:type="paragraph" w:styleId="ad">
    <w:name w:val="header"/>
    <w:basedOn w:val="a"/>
    <w:link w:val="ac"/>
    <w:rsid w:val="00D54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D54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text"/>
    <w:basedOn w:val="a"/>
    <w:link w:val="aa"/>
    <w:rsid w:val="00D54603"/>
    <w:pPr>
      <w:jc w:val="left"/>
    </w:pPr>
  </w:style>
  <w:style w:type="paragraph" w:styleId="a8">
    <w:name w:val="annotation subject"/>
    <w:basedOn w:val="ab"/>
    <w:next w:val="ab"/>
    <w:link w:val="a7"/>
    <w:rsid w:val="00D54603"/>
    <w:rPr>
      <w:b/>
      <w:bCs/>
    </w:rPr>
  </w:style>
  <w:style w:type="character" w:styleId="ae">
    <w:name w:val="Hyperlink"/>
    <w:basedOn w:val="a0"/>
    <w:uiPriority w:val="99"/>
    <w:unhideWhenUsed/>
    <w:rsid w:val="000E00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WWW.YlmF.CoM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Chen Ann</cp:lastModifiedBy>
  <cp:revision>3</cp:revision>
  <dcterms:created xsi:type="dcterms:W3CDTF">2021-04-20T06:44:00Z</dcterms:created>
  <dcterms:modified xsi:type="dcterms:W3CDTF">2021-04-26T01:50:00Z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