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10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105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9264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rXXRHVAAAABgEAAA8AAAAAAAAAAQAgAAAAIgAAAGRycy9kb3ducmV2LnhtbFBLAQIUABQA&#10;AAAIAIdO4kAmMT+t8wEAAL4DAAAOAAAAAAAAAAEAIAAAACQBAABkcnMvZTJvRG9jLnhtbFBLBQYA&#10;AAAABgAGAFkBAACJ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关于市十七届人大五次会议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第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val="en-US" w:eastAsia="zh-CN"/>
        </w:rPr>
        <w:t>276</w:t>
      </w:r>
      <w:r>
        <w:rPr>
          <w:rFonts w:hint="eastAsia" w:ascii="方正小标宋简体" w:hAnsi="宋体" w:eastAsia="方正小标宋简体"/>
          <w:b/>
          <w:bCs/>
          <w:color w:val="auto"/>
          <w:sz w:val="44"/>
          <w:szCs w:val="44"/>
          <w:lang w:eastAsia="zh-CN"/>
        </w:rPr>
        <w:t>号建议的协办意见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市卫生健康局：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李佳代表</w:t>
      </w:r>
      <w:r>
        <w:rPr>
          <w:rFonts w:hint="eastAsia" w:ascii="仿宋_GB2312" w:eastAsia="仿宋_GB2312"/>
          <w:kern w:val="0"/>
          <w:sz w:val="32"/>
          <w:szCs w:val="32"/>
        </w:rPr>
        <w:t>在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市</w:t>
      </w:r>
      <w:r>
        <w:rPr>
          <w:rFonts w:hint="eastAsia" w:ascii="仿宋_GB2312" w:eastAsia="仿宋_GB2312"/>
          <w:kern w:val="0"/>
          <w:sz w:val="32"/>
          <w:szCs w:val="32"/>
        </w:rPr>
        <w:t>十七届人大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</w:rPr>
        <w:t>次会议大会期间提出的</w:t>
      </w:r>
      <w:r>
        <w:rPr>
          <w:rFonts w:hint="eastAsia" w:ascii="仿宋_GB2312" w:eastAsia="仿宋_GB2312"/>
          <w:sz w:val="32"/>
        </w:rPr>
        <w:t>《关于加快推进地产医疗器械使用的建议》</w:t>
      </w:r>
      <w:r>
        <w:rPr>
          <w:rFonts w:hint="eastAsia" w:ascii="仿宋_GB2312" w:eastAsia="仿宋_GB2312"/>
          <w:kern w:val="0"/>
          <w:sz w:val="32"/>
          <w:szCs w:val="32"/>
        </w:rPr>
        <w:t>（第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276</w:t>
      </w:r>
      <w:r>
        <w:rPr>
          <w:rFonts w:hint="eastAsia" w:ascii="仿宋_GB2312" w:eastAsia="仿宋_GB2312"/>
          <w:kern w:val="0"/>
          <w:sz w:val="32"/>
          <w:szCs w:val="32"/>
        </w:rPr>
        <w:t>号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建议</w:t>
      </w:r>
      <w:r>
        <w:rPr>
          <w:rFonts w:hint="eastAsia" w:ascii="仿宋_GB2312" w:eastAsia="仿宋_GB2312"/>
          <w:kern w:val="0"/>
          <w:sz w:val="32"/>
          <w:szCs w:val="32"/>
        </w:rPr>
        <w:t>）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已</w:t>
      </w:r>
      <w:r>
        <w:rPr>
          <w:rFonts w:hint="eastAsia" w:ascii="仿宋_GB2312" w:eastAsia="仿宋_GB2312"/>
          <w:kern w:val="0"/>
          <w:sz w:val="32"/>
          <w:szCs w:val="32"/>
        </w:rPr>
        <w:t>收悉，现结合我局工作职能，提出如下协办意见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lang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eastAsia="zh-CN"/>
        </w:rPr>
        <w:t>一、加强组织协调。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制定《慈溪市医疗器械产业链培育方案》，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做好医疗器械产业强链补链延链项目建设，组织开展任务分工和督促指导工作，稳步推进我市医疗器械产业集群的健康发展。加强</w:t>
      </w:r>
      <w:r>
        <w:rPr>
          <w:rFonts w:hint="eastAsia" w:ascii="仿宋_GB2312" w:hAnsi="Times New Roman" w:eastAsia="仿宋_GB2312" w:cs="Times New Roman"/>
          <w:sz w:val="32"/>
        </w:rPr>
        <w:t>与杭州湾新区融合对接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，积极开展医疗器械行业信息互通、资源互补，合力推进医疗器械产业链项目建设。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3" w:firstLineChars="200"/>
        <w:textAlignment w:val="auto"/>
        <w:rPr>
          <w:rFonts w:hint="eastAsia" w:ascii="仿宋_GB2312" w:hAnsi="Times New Roman" w:cs="Times New Roman"/>
          <w:color w:val="000000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eastAsia="zh-CN"/>
        </w:rPr>
        <w:t>二、加大培育支持。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鼓励和支持医疗器械生产企业研发创新、实施智能化改造，实现提质增效。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对企业取得二类、三类医疗器械产品相关资质给予专项支持；对产业公共服务平台、产业园区、高成长企业给予支持；对市级医疗器械产业链重点技术改造项目，实行动态化管理，降低工业投资奖励门槛（两年投入300万元），按其设备投入给予不超过8%，最高400万进行奖励。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明确医疗器械临床试验费用纳入创新券范围，按科技创新券专项管理办法给予30%补助。针对重点的补链型招商项目，可按照“一事一议”进行配套扶持。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三、</w:t>
      </w:r>
      <w:r>
        <w:rPr>
          <w:rFonts w:hint="default" w:ascii="仿宋_GB2312" w:eastAsia="仿宋_GB2312"/>
          <w:b/>
          <w:bCs/>
          <w:kern w:val="0"/>
          <w:sz w:val="32"/>
          <w:szCs w:val="32"/>
          <w:lang w:val="en-US" w:eastAsia="zh-CN"/>
        </w:rPr>
        <w:t>发挥协会作用</w:t>
      </w:r>
      <w:r>
        <w:rPr>
          <w:rFonts w:hint="eastAsia" w:ascii="仿宋_GB2312" w:eastAsia="仿宋_GB2312"/>
          <w:b/>
          <w:bCs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研究医疗器械行业发展方向，提出我市医疗器械行业发展建议；发挥中国生物材料学会医用金属材料分会慈溪市服务站工作，开展技术交流、技术引进等服务；</w:t>
      </w:r>
      <w:r>
        <w:rPr>
          <w:rFonts w:hint="default" w:ascii="仿宋_GB2312" w:eastAsia="仿宋_GB2312"/>
          <w:kern w:val="0"/>
          <w:sz w:val="32"/>
          <w:szCs w:val="32"/>
          <w:lang w:val="en-US" w:eastAsia="zh-CN"/>
        </w:rPr>
        <w:t>加强与科研院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所、医疗机构对接交流，为企业开展产学研协同创新牵线搭桥；举办医疗器械行业专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业培训，指导帮助企业技术进步和管理水平提升;组织企业参加专业展会、招引人才等活动，帮助企业拓市场强实力。</w:t>
      </w:r>
    </w:p>
    <w:p>
      <w:pPr>
        <w:keepNext w:val="0"/>
        <w:keepLines w:val="0"/>
        <w:pageBreakBefore w:val="0"/>
        <w:tabs>
          <w:tab w:val="left" w:pos="51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最后，</w:t>
      </w:r>
      <w:r>
        <w:rPr>
          <w:rFonts w:hint="eastAsia" w:ascii="仿宋_GB2312" w:hAnsi="仿宋" w:eastAsia="仿宋_GB2312" w:cs="宋体"/>
          <w:snapToGrid w:val="0"/>
          <w:kern w:val="0"/>
          <w:sz w:val="32"/>
          <w:szCs w:val="32"/>
        </w:rPr>
        <w:t>请转达我们对</w:t>
      </w:r>
      <w:r>
        <w:rPr>
          <w:rFonts w:hint="eastAsia" w:ascii="仿宋_GB2312" w:eastAsia="仿宋_GB2312"/>
          <w:sz w:val="32"/>
          <w:lang w:eastAsia="zh-CN"/>
        </w:rPr>
        <w:t>李佳代表</w:t>
      </w:r>
      <w:r>
        <w:rPr>
          <w:rFonts w:hint="eastAsia" w:ascii="仿宋_GB2312" w:hAnsi="仿宋" w:eastAsia="仿宋_GB2312" w:cs="仿宋_GB2312"/>
          <w:sz w:val="32"/>
          <w:szCs w:val="32"/>
        </w:rPr>
        <w:t>关心支持我市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医疗器械行业发展</w:t>
      </w:r>
      <w:r>
        <w:rPr>
          <w:rFonts w:hint="eastAsia" w:ascii="仿宋_GB2312" w:hAnsi="仿宋" w:eastAsia="仿宋_GB2312" w:cs="仿宋_GB2312"/>
          <w:sz w:val="32"/>
          <w:szCs w:val="32"/>
        </w:rPr>
        <w:t>的谢意！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52" w:lineRule="exact"/>
        <w:ind w:left="640"/>
        <w:textAlignment w:val="auto"/>
        <w:outlineLvl w:val="9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</w:rPr>
        <w:t>特此致函。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 xml:space="preserve">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联系人：陈睿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52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联系电话：67001932</w:t>
      </w:r>
    </w:p>
    <w:p>
      <w:pPr>
        <w:pStyle w:val="8"/>
        <w:rPr>
          <w:rFonts w:hint="default" w:ascii="仿宋_GB2312" w:eastAsia="仿宋_GB2312"/>
          <w:sz w:val="32"/>
          <w:lang w:val="en-US" w:eastAsia="zh-CN"/>
        </w:rPr>
      </w:pPr>
    </w:p>
    <w:p>
      <w:pPr>
        <w:pStyle w:val="8"/>
        <w:rPr>
          <w:rFonts w:hint="default" w:ascii="仿宋_GB2312" w:eastAsia="仿宋_GB2312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慈溪市经济和信息化局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2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2021年4月29日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公文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4DD1C64"/>
    <w:rsid w:val="09293599"/>
    <w:rsid w:val="0B384B43"/>
    <w:rsid w:val="0D9F0F32"/>
    <w:rsid w:val="0DE45CF9"/>
    <w:rsid w:val="228C1725"/>
    <w:rsid w:val="2DE72E15"/>
    <w:rsid w:val="2FF97AB1"/>
    <w:rsid w:val="3823768A"/>
    <w:rsid w:val="47813EF3"/>
    <w:rsid w:val="484653A0"/>
    <w:rsid w:val="5C8F6507"/>
    <w:rsid w:val="61BC2CD8"/>
    <w:rsid w:val="649A62DA"/>
    <w:rsid w:val="6A5A76CE"/>
    <w:rsid w:val="6CB2552A"/>
    <w:rsid w:val="782F2690"/>
    <w:rsid w:val="7A19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52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b/>
      <w:kern w:val="44"/>
      <w:sz w:val="44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Lines="100" w:afterLines="50"/>
      <w:ind w:firstLine="0" w:firstLineChars="0"/>
      <w:jc w:val="center"/>
      <w:outlineLvl w:val="2"/>
    </w:pPr>
    <w:rPr>
      <w:rFonts w:ascii="公文小标宋简" w:eastAsia="方正小标宋简体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qFormat/>
    <w:uiPriority w:val="0"/>
    <w:pPr>
      <w:ind w:firstLine="630"/>
    </w:pPr>
    <w:rPr>
      <w:kern w:val="0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9">
    <w:name w:val="正文用"/>
    <w:basedOn w:val="1"/>
    <w:qFormat/>
    <w:uiPriority w:val="0"/>
    <w:pPr>
      <w:spacing w:line="300" w:lineRule="auto"/>
      <w:ind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潘</cp:lastModifiedBy>
  <dcterms:modified xsi:type="dcterms:W3CDTF">2021-04-30T03:26:30Z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BCDA7139D37D47409A87CCFE7DF92DC8</vt:lpwstr>
  </property>
</Properties>
</file>