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B" w:rsidRDefault="00EF454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45303" w:rsidRDefault="00E45303" w:rsidP="00E4530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</w:t>
      </w:r>
      <w:r w:rsidRPr="0000113E">
        <w:rPr>
          <w:rFonts w:ascii="方正小标宋简体" w:eastAsia="方正小标宋简体" w:hAnsi="方正小标宋简体" w:cs="方正小标宋简体" w:hint="eastAsia"/>
          <w:sz w:val="40"/>
          <w:szCs w:val="40"/>
        </w:rPr>
        <w:t>市十七届人大三次会议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第296号建议</w:t>
      </w:r>
    </w:p>
    <w:p w:rsidR="00E45303" w:rsidRDefault="00E45303" w:rsidP="00E4530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协办意见的函</w:t>
      </w:r>
    </w:p>
    <w:p w:rsidR="00EF454B" w:rsidRDefault="00EF454B" w:rsidP="003F2565">
      <w:pPr>
        <w:spacing w:line="500" w:lineRule="exact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F454B" w:rsidRDefault="009F7562" w:rsidP="000825D9">
      <w:pPr>
        <w:spacing w:line="58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市</w:t>
      </w:r>
      <w:r w:rsidR="00E45303">
        <w:rPr>
          <w:rFonts w:ascii="仿宋_GB2312" w:eastAsia="仿宋_GB2312" w:hAnsi="Times New Roman" w:cs="仿宋_GB2312" w:hint="eastAsia"/>
          <w:sz w:val="32"/>
          <w:szCs w:val="32"/>
        </w:rPr>
        <w:t>住建局</w:t>
      </w:r>
      <w:r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EF454B" w:rsidRDefault="00E45303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市</w:t>
      </w:r>
      <w:r w:rsidRPr="00B0646C">
        <w:rPr>
          <w:rFonts w:ascii="仿宋_GB2312" w:eastAsia="仿宋_GB2312" w:hAnsi="Calibri" w:cs="Times New Roman" w:hint="eastAsia"/>
          <w:sz w:val="32"/>
          <w:szCs w:val="32"/>
        </w:rPr>
        <w:t>人大十七届三次会议第</w:t>
      </w:r>
      <w:r>
        <w:rPr>
          <w:rFonts w:ascii="仿宋_GB2312" w:eastAsia="仿宋_GB2312" w:hAnsi="Calibri" w:cs="Times New Roman" w:hint="eastAsia"/>
          <w:sz w:val="32"/>
          <w:szCs w:val="32"/>
        </w:rPr>
        <w:t>296</w:t>
      </w:r>
      <w:r w:rsidRPr="00B0646C">
        <w:rPr>
          <w:rFonts w:ascii="仿宋_GB2312" w:eastAsia="仿宋_GB2312" w:hAnsi="Calibri" w:cs="Times New Roman" w:hint="eastAsia"/>
          <w:sz w:val="32"/>
          <w:szCs w:val="32"/>
        </w:rPr>
        <w:t>号建议</w:t>
      </w:r>
      <w:r w:rsidR="009F7562">
        <w:rPr>
          <w:rFonts w:ascii="仿宋_GB2312" w:eastAsia="仿宋_GB2312" w:hint="eastAsia"/>
          <w:sz w:val="32"/>
          <w:szCs w:val="32"/>
        </w:rPr>
        <w:t>《关于</w:t>
      </w:r>
      <w:r w:rsidR="005A4C01">
        <w:rPr>
          <w:rFonts w:ascii="仿宋_GB2312" w:eastAsia="仿宋_GB2312" w:hint="eastAsia"/>
          <w:sz w:val="32"/>
          <w:szCs w:val="32"/>
        </w:rPr>
        <w:t>大力推广实施镇、村分散式污水处理模式</w:t>
      </w:r>
      <w:r w:rsidR="008C3CE0">
        <w:rPr>
          <w:rFonts w:ascii="仿宋_GB2312" w:eastAsia="仿宋_GB2312" w:hint="eastAsia"/>
          <w:sz w:val="32"/>
          <w:szCs w:val="32"/>
        </w:rPr>
        <w:t>的</w:t>
      </w:r>
      <w:r w:rsidR="009F7562">
        <w:rPr>
          <w:rFonts w:ascii="仿宋_GB2312" w:eastAsia="仿宋_GB2312" w:hint="eastAsia"/>
          <w:sz w:val="32"/>
          <w:szCs w:val="32"/>
        </w:rPr>
        <w:t>建议》已收悉，</w:t>
      </w:r>
      <w:bookmarkStart w:id="0" w:name="_GoBack"/>
      <w:bookmarkEnd w:id="0"/>
      <w:r w:rsidR="009F7562">
        <w:rPr>
          <w:rFonts w:ascii="仿宋_GB2312" w:eastAsia="仿宋_GB2312" w:hint="eastAsia"/>
          <w:sz w:val="32"/>
          <w:szCs w:val="32"/>
        </w:rPr>
        <w:t>现提出如下协办意见：</w:t>
      </w:r>
    </w:p>
    <w:p w:rsidR="00EF454B" w:rsidRDefault="008C3CE0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9F7562">
        <w:rPr>
          <w:rFonts w:ascii="仿宋_GB2312" w:eastAsia="仿宋_GB2312" w:hint="eastAsia"/>
          <w:sz w:val="32"/>
          <w:szCs w:val="32"/>
        </w:rPr>
        <w:t>农村生活污水治理三年行动计划</w:t>
      </w:r>
      <w:r w:rsidR="00B50E62">
        <w:rPr>
          <w:rFonts w:ascii="仿宋_GB2312" w:eastAsia="仿宋_GB2312" w:hint="eastAsia"/>
          <w:sz w:val="32"/>
          <w:szCs w:val="32"/>
        </w:rPr>
        <w:t>（2014-</w:t>
      </w:r>
      <w:r>
        <w:rPr>
          <w:rFonts w:ascii="仿宋_GB2312" w:eastAsia="仿宋_GB2312" w:hint="eastAsia"/>
          <w:sz w:val="32"/>
          <w:szCs w:val="32"/>
        </w:rPr>
        <w:t>2016）和农村生活污水治理提质扩面三年行动计划（2017-2019</w:t>
      </w:r>
      <w:r w:rsidR="00B50E62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实施过程中</w:t>
      </w:r>
      <w:r w:rsidR="009F7562">
        <w:rPr>
          <w:rFonts w:ascii="仿宋_GB2312" w:eastAsia="仿宋_GB2312" w:hint="eastAsia"/>
          <w:sz w:val="32"/>
          <w:szCs w:val="32"/>
        </w:rPr>
        <w:t>，我</w:t>
      </w:r>
      <w:r>
        <w:rPr>
          <w:rFonts w:ascii="仿宋_GB2312" w:eastAsia="仿宋_GB2312" w:hint="eastAsia"/>
          <w:sz w:val="32"/>
          <w:szCs w:val="32"/>
        </w:rPr>
        <w:t>局</w:t>
      </w:r>
      <w:r w:rsidR="009F7562">
        <w:rPr>
          <w:rFonts w:ascii="仿宋_GB2312" w:eastAsia="仿宋_GB2312" w:hint="eastAsia"/>
          <w:sz w:val="32"/>
          <w:szCs w:val="32"/>
        </w:rPr>
        <w:t>根据上级总体部署，一是做好人员保障工作，第一时间选派专职副主任和中层干部各一名，到市水治办专职专岗负责农村生活污水治理工作，通过各项技术培训、全省优秀典型考察、调研摸底等，结合慈溪实际，科学有效地开展农村生活污水治理工作。二是做好合力助推工作，在新农村建设、美丽乡村建设、村级集体经济发展等建设项目中</w:t>
      </w:r>
      <w:r w:rsidR="00A56077">
        <w:rPr>
          <w:rFonts w:ascii="仿宋_GB2312" w:eastAsia="仿宋_GB2312" w:hint="eastAsia"/>
          <w:sz w:val="32"/>
          <w:szCs w:val="32"/>
        </w:rPr>
        <w:t>坚持统筹协调，有效整合资源，合力助推</w:t>
      </w:r>
      <w:r w:rsidR="009F7562">
        <w:rPr>
          <w:rFonts w:ascii="仿宋_GB2312" w:eastAsia="仿宋_GB2312" w:hint="eastAsia"/>
          <w:sz w:val="32"/>
          <w:szCs w:val="32"/>
        </w:rPr>
        <w:t>农村生活污水治理工作。</w:t>
      </w:r>
    </w:p>
    <w:p w:rsidR="004E49FF" w:rsidRDefault="004E49FF" w:rsidP="004E49F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是农村生活污水治理提质扩面三年行动计划的决胜年，我局将继续积极配合做好相关工作，在美丽乡村升级版打造等工作中进一步助力农村生活污水治理工作，加快改善农村人居环境，有效推进乡村品质提升。</w:t>
      </w:r>
    </w:p>
    <w:p w:rsidR="00EF454B" w:rsidRDefault="008C3CE0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最后，请转达我局对</w:t>
      </w:r>
      <w:r w:rsidR="00C32E3E">
        <w:rPr>
          <w:rFonts w:ascii="仿宋_GB2312" w:eastAsia="仿宋_GB2312" w:hint="eastAsia"/>
          <w:sz w:val="32"/>
          <w:szCs w:val="32"/>
        </w:rPr>
        <w:t>叶建荣</w:t>
      </w:r>
      <w:r w:rsidR="009F7562">
        <w:rPr>
          <w:rFonts w:ascii="仿宋_GB2312" w:eastAsia="仿宋_GB2312" w:hint="eastAsia"/>
          <w:sz w:val="32"/>
          <w:szCs w:val="32"/>
        </w:rPr>
        <w:t>代表关心支持我市农村工作的谢意！</w:t>
      </w:r>
    </w:p>
    <w:p w:rsidR="000825D9" w:rsidRDefault="008C3CE0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</w:t>
      </w:r>
    </w:p>
    <w:p w:rsidR="000825D9" w:rsidRDefault="000825D9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5303" w:rsidRDefault="008C3CE0" w:rsidP="00E45303">
      <w:pPr>
        <w:spacing w:line="58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E45303">
        <w:rPr>
          <w:rFonts w:ascii="仿宋_GB2312" w:eastAsia="仿宋_GB2312" w:hint="eastAsia"/>
          <w:sz w:val="32"/>
          <w:szCs w:val="32"/>
        </w:rPr>
        <w:t>慈溪市农业农村局</w:t>
      </w:r>
    </w:p>
    <w:p w:rsidR="00E45303" w:rsidRPr="00B0646C" w:rsidRDefault="00C51554" w:rsidP="00E45303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E45303">
        <w:rPr>
          <w:rFonts w:ascii="仿宋_GB2312" w:eastAsia="仿宋_GB2312" w:hint="eastAsia"/>
          <w:sz w:val="32"/>
          <w:szCs w:val="32"/>
        </w:rPr>
        <w:t>二</w:t>
      </w:r>
      <w:r w:rsidR="00E45303">
        <w:rPr>
          <w:rFonts w:ascii="宋体" w:eastAsia="宋体" w:hAnsi="宋体" w:cs="宋体" w:hint="eastAsia"/>
          <w:sz w:val="32"/>
          <w:szCs w:val="32"/>
        </w:rPr>
        <w:t>〇</w:t>
      </w:r>
      <w:r w:rsidR="00E45303" w:rsidRPr="00B0646C">
        <w:rPr>
          <w:rFonts w:ascii="仿宋_GB2312" w:eastAsia="仿宋_GB2312" w:hint="eastAsia"/>
          <w:sz w:val="32"/>
          <w:szCs w:val="32"/>
        </w:rPr>
        <w:t>一九年四月</w:t>
      </w:r>
      <w:r>
        <w:rPr>
          <w:rFonts w:ascii="仿宋_GB2312" w:eastAsia="仿宋_GB2312" w:hint="eastAsia"/>
          <w:sz w:val="32"/>
          <w:szCs w:val="32"/>
        </w:rPr>
        <w:t>十八</w:t>
      </w:r>
      <w:r w:rsidR="00E45303" w:rsidRPr="00B0646C">
        <w:rPr>
          <w:rFonts w:ascii="仿宋_GB2312" w:eastAsia="仿宋_GB2312" w:hint="eastAsia"/>
          <w:sz w:val="32"/>
          <w:szCs w:val="32"/>
        </w:rPr>
        <w:t>日</w:t>
      </w:r>
    </w:p>
    <w:p w:rsidR="00E45303" w:rsidRPr="00995A4F" w:rsidRDefault="00E45303" w:rsidP="00E4530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联系人：叶佳瑶</w:t>
      </w:r>
    </w:p>
    <w:p w:rsidR="00E45303" w:rsidRPr="00995A4F" w:rsidRDefault="00E45303" w:rsidP="00E4530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联系电话：63976956</w:t>
      </w:r>
    </w:p>
    <w:p w:rsidR="00EF454B" w:rsidRDefault="009F7562" w:rsidP="00E45303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</w:p>
    <w:sectPr w:rsidR="00EF454B" w:rsidSect="00EF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44" w:rsidRDefault="00FE6644" w:rsidP="00B50E62">
      <w:r>
        <w:separator/>
      </w:r>
    </w:p>
  </w:endnote>
  <w:endnote w:type="continuationSeparator" w:id="0">
    <w:p w:rsidR="00FE6644" w:rsidRDefault="00FE6644" w:rsidP="00B5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44" w:rsidRDefault="00FE6644" w:rsidP="00B50E62">
      <w:r>
        <w:separator/>
      </w:r>
    </w:p>
  </w:footnote>
  <w:footnote w:type="continuationSeparator" w:id="0">
    <w:p w:rsidR="00FE6644" w:rsidRDefault="00FE6644" w:rsidP="00B5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895C34"/>
    <w:rsid w:val="000825D9"/>
    <w:rsid w:val="003312F4"/>
    <w:rsid w:val="003F2565"/>
    <w:rsid w:val="003F6CA4"/>
    <w:rsid w:val="004E49FF"/>
    <w:rsid w:val="005A4C01"/>
    <w:rsid w:val="00700C5F"/>
    <w:rsid w:val="0072428B"/>
    <w:rsid w:val="008C3CE0"/>
    <w:rsid w:val="009F7562"/>
    <w:rsid w:val="00A56077"/>
    <w:rsid w:val="00B50E62"/>
    <w:rsid w:val="00C32E3E"/>
    <w:rsid w:val="00C51554"/>
    <w:rsid w:val="00D3492F"/>
    <w:rsid w:val="00E45303"/>
    <w:rsid w:val="00EA0A74"/>
    <w:rsid w:val="00EB037D"/>
    <w:rsid w:val="00EF454B"/>
    <w:rsid w:val="00F10222"/>
    <w:rsid w:val="00FE6644"/>
    <w:rsid w:val="02EB13BF"/>
    <w:rsid w:val="074B2B82"/>
    <w:rsid w:val="09DC7B17"/>
    <w:rsid w:val="0CF77BD6"/>
    <w:rsid w:val="15826BF5"/>
    <w:rsid w:val="173A7574"/>
    <w:rsid w:val="21DE5C36"/>
    <w:rsid w:val="411023C2"/>
    <w:rsid w:val="44895C34"/>
    <w:rsid w:val="7CC2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E62"/>
    <w:rPr>
      <w:kern w:val="2"/>
      <w:sz w:val="18"/>
      <w:szCs w:val="18"/>
    </w:rPr>
  </w:style>
  <w:style w:type="paragraph" w:styleId="a4">
    <w:name w:val="footer"/>
    <w:basedOn w:val="a"/>
    <w:link w:val="Char0"/>
    <w:rsid w:val="00B5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E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2017-04-26T03:14:00Z</cp:lastPrinted>
  <dcterms:created xsi:type="dcterms:W3CDTF">2019-03-28T07:06:00Z</dcterms:created>
  <dcterms:modified xsi:type="dcterms:W3CDTF">2019-04-18T01:12:00Z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