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1E" w:rsidRDefault="00396D1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96D1E" w:rsidRDefault="00396D1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F7F34" w:rsidRDefault="00396D1E" w:rsidP="00396D1E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DF7F34">
        <w:rPr>
          <w:rFonts w:asciiTheme="majorEastAsia" w:eastAsiaTheme="majorEastAsia" w:hAnsiTheme="majorEastAsia" w:hint="eastAsia"/>
          <w:b/>
          <w:sz w:val="44"/>
          <w:szCs w:val="44"/>
        </w:rPr>
        <w:t>加强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庵东实验学校所在</w:t>
      </w:r>
      <w:r w:rsidR="00DF7F34">
        <w:rPr>
          <w:rFonts w:asciiTheme="majorEastAsia" w:eastAsiaTheme="majorEastAsia" w:hAnsiTheme="majorEastAsia" w:hint="eastAsia"/>
          <w:b/>
          <w:sz w:val="44"/>
          <w:szCs w:val="44"/>
        </w:rPr>
        <w:t>区域</w:t>
      </w:r>
    </w:p>
    <w:p w:rsidR="00EF0C08" w:rsidRDefault="00396D1E" w:rsidP="00396D1E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废气污染综合治理的建议</w:t>
      </w:r>
    </w:p>
    <w:p w:rsidR="00EF0C08" w:rsidRDefault="00EF0C08">
      <w:pPr>
        <w:pStyle w:val="1"/>
        <w:spacing w:line="560" w:lineRule="exact"/>
      </w:pPr>
    </w:p>
    <w:p w:rsidR="00EF0C08" w:rsidRDefault="00396D1E">
      <w:pPr>
        <w:pStyle w:val="1"/>
        <w:spacing w:line="560" w:lineRule="exact"/>
      </w:pPr>
      <w:bookmarkStart w:id="0" w:name="_GoBack"/>
      <w:bookmarkEnd w:id="0"/>
      <w:r>
        <w:rPr>
          <w:rFonts w:hint="eastAsia"/>
        </w:rPr>
        <w:t>领衔代表：丁群卫</w:t>
      </w:r>
    </w:p>
    <w:p w:rsidR="00EF0C08" w:rsidRDefault="00396D1E">
      <w:pPr>
        <w:pStyle w:val="1"/>
        <w:spacing w:line="560" w:lineRule="exact"/>
      </w:pPr>
      <w:r>
        <w:rPr>
          <w:rFonts w:hint="eastAsia"/>
        </w:rPr>
        <w:t>附议代表：</w:t>
      </w:r>
      <w:r>
        <w:t xml:space="preserve"> </w:t>
      </w:r>
    </w:p>
    <w:p w:rsidR="00EF0C08" w:rsidRDefault="00EF0C08">
      <w:pPr>
        <w:pStyle w:val="1"/>
        <w:spacing w:line="560" w:lineRule="exact"/>
      </w:pPr>
    </w:p>
    <w:p w:rsidR="006C13A5" w:rsidRDefault="00396D1E" w:rsidP="006C13A5">
      <w:pPr>
        <w:pStyle w:val="1"/>
        <w:spacing w:line="560" w:lineRule="exact"/>
        <w:ind w:firstLineChars="200" w:firstLine="640"/>
        <w:rPr>
          <w:rFonts w:ascii="仿宋_GB2312" w:eastAsia="仿宋_GB2312" w:hAnsi="Calibri" w:cs="Times New Roman" w:hint="eastAsia"/>
          <w:color w:val="000000"/>
        </w:rPr>
      </w:pPr>
      <w:r>
        <w:rPr>
          <w:rFonts w:ascii="仿宋_GB2312" w:eastAsia="仿宋_GB2312" w:hAnsi="Calibri" w:cs="Times New Roman" w:hint="eastAsia"/>
          <w:color w:val="000000"/>
        </w:rPr>
        <w:t>慈溪庵东实验学校坐落于宁波杭州湾新区副中心城市南洋小城内，东临机电路，南邻南祥路，西临实验路，北临滨海大道。学校于2013年3月动工新建，2014年8月完工，工程总投资1.4亿元。该校是一所九年一贯制学校，目前办学规模为51班，其中初中27班，小学24班，学生两千余人，教职工181人。但自建校以来，学校所在区域废气污染严重，一直困扰着全校师生及广大家长：</w:t>
      </w:r>
    </w:p>
    <w:p w:rsidR="006C13A5" w:rsidRDefault="00396D1E" w:rsidP="006C13A5">
      <w:pPr>
        <w:pStyle w:val="1"/>
        <w:spacing w:line="560" w:lineRule="exact"/>
        <w:ind w:firstLineChars="200" w:firstLine="640"/>
        <w:rPr>
          <w:rFonts w:ascii="仿宋_GB2312" w:eastAsia="仿宋_GB2312" w:hAnsi="Calibri" w:cs="Times New Roman" w:hint="eastAsia"/>
          <w:color w:val="000000"/>
        </w:rPr>
      </w:pPr>
      <w:r>
        <w:rPr>
          <w:rFonts w:ascii="仿宋_GB2312" w:eastAsia="仿宋_GB2312" w:hAnsi="Calibri" w:cs="Times New Roman" w:hint="eastAsia"/>
          <w:color w:val="000000"/>
        </w:rPr>
        <w:t>1.严重影响师生教学状态，废气刺鼻，教室只能长时间关闭门窗。据不完全统计，2018年暑假教师体检结果中，肺纤维灶、肺结节等肺部异常症状的教师近40人，占原全校教师总人数的30.3%，导致部分教师要求调离，个别教师因故不愿调入。</w:t>
      </w:r>
    </w:p>
    <w:p w:rsidR="006C13A5" w:rsidRDefault="00396D1E" w:rsidP="006C13A5">
      <w:pPr>
        <w:pStyle w:val="1"/>
        <w:spacing w:line="560" w:lineRule="exact"/>
        <w:ind w:firstLineChars="200" w:firstLine="640"/>
        <w:rPr>
          <w:rFonts w:ascii="仿宋_GB2312" w:eastAsia="仿宋_GB2312" w:hAnsi="Calibri" w:cs="Times New Roman" w:hint="eastAsia"/>
          <w:color w:val="000000"/>
        </w:rPr>
      </w:pPr>
      <w:r>
        <w:rPr>
          <w:rFonts w:ascii="仿宋_GB2312" w:eastAsia="仿宋_GB2312" w:hAnsi="Calibri" w:cs="Times New Roman" w:hint="eastAsia"/>
          <w:color w:val="000000"/>
        </w:rPr>
        <w:t>2.严重影响正常的学校教学秩序，废气污染严重时，只能被迫暂停学生的户外活动，如大课间活动、室外体育课等。</w:t>
      </w:r>
    </w:p>
    <w:p w:rsidR="006C13A5" w:rsidRDefault="00396D1E" w:rsidP="006C13A5">
      <w:pPr>
        <w:pStyle w:val="1"/>
        <w:spacing w:line="560" w:lineRule="exact"/>
        <w:ind w:firstLineChars="200" w:firstLine="640"/>
        <w:rPr>
          <w:rFonts w:ascii="仿宋_GB2312" w:eastAsia="仿宋_GB2312" w:hAnsi="Calibri" w:cs="Times New Roman" w:hint="eastAsia"/>
          <w:color w:val="000000"/>
        </w:rPr>
      </w:pPr>
      <w:r>
        <w:rPr>
          <w:rFonts w:ascii="仿宋_GB2312" w:eastAsia="仿宋_GB2312" w:hAnsi="Calibri" w:cs="Times New Roman" w:hint="eastAsia"/>
          <w:color w:val="000000"/>
        </w:rPr>
        <w:t>3.严重影响家长对学校的认可度，多数家长反响强烈，担忧</w:t>
      </w:r>
      <w:r>
        <w:rPr>
          <w:rFonts w:ascii="仿宋_GB2312" w:eastAsia="仿宋_GB2312" w:hAnsi="Calibri" w:cs="Times New Roman" w:hint="eastAsia"/>
          <w:color w:val="000000"/>
        </w:rPr>
        <w:lastRenderedPageBreak/>
        <w:t>孩子的身心健康。</w:t>
      </w:r>
    </w:p>
    <w:p w:rsidR="006C13A5" w:rsidRDefault="00396D1E" w:rsidP="006C13A5">
      <w:pPr>
        <w:pStyle w:val="1"/>
        <w:spacing w:line="560" w:lineRule="exact"/>
        <w:ind w:firstLineChars="200" w:firstLine="640"/>
        <w:rPr>
          <w:rFonts w:ascii="仿宋_GB2312" w:eastAsia="仿宋_GB2312" w:hAnsi="Calibri" w:cs="Times New Roman" w:hint="eastAsia"/>
          <w:color w:val="000000"/>
        </w:rPr>
      </w:pPr>
      <w:r>
        <w:rPr>
          <w:rFonts w:ascii="仿宋_GB2312" w:eastAsia="仿宋_GB2312" w:hAnsi="Calibri" w:cs="Times New Roman" w:hint="eastAsia"/>
          <w:color w:val="000000"/>
        </w:rPr>
        <w:t>4.严重影响学校办学精力，学校接待家长来电来访投诉30多次。新区环保部门、纪委信访部门也多次接到家长举报，一定程度内影响社会稳定。</w:t>
      </w:r>
    </w:p>
    <w:p w:rsidR="00EF0C08" w:rsidRPr="006C13A5" w:rsidRDefault="00396D1E" w:rsidP="006C13A5">
      <w:pPr>
        <w:pStyle w:val="1"/>
        <w:spacing w:line="560" w:lineRule="exact"/>
        <w:ind w:firstLineChars="200" w:firstLine="640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 w:hint="eastAsia"/>
          <w:color w:val="000000"/>
        </w:rPr>
        <w:t>鉴于上述情况，建议相关管理部门引起高度重视，积极行动，督促周边企业</w:t>
      </w:r>
      <w:proofErr w:type="gramStart"/>
      <w:r>
        <w:rPr>
          <w:rFonts w:ascii="仿宋_GB2312" w:eastAsia="仿宋_GB2312" w:hAnsi="Calibri" w:cs="Times New Roman" w:hint="eastAsia"/>
          <w:color w:val="000000"/>
        </w:rPr>
        <w:t>立整立改</w:t>
      </w:r>
      <w:proofErr w:type="gramEnd"/>
      <w:r>
        <w:rPr>
          <w:rFonts w:ascii="仿宋_GB2312" w:eastAsia="仿宋_GB2312" w:hAnsi="Calibri" w:cs="Times New Roman" w:hint="eastAsia"/>
          <w:color w:val="000000"/>
        </w:rPr>
        <w:t>，并建立长效机制，确保废气零排放，</w:t>
      </w:r>
      <w:proofErr w:type="gramStart"/>
      <w:r>
        <w:rPr>
          <w:rFonts w:ascii="仿宋_GB2312" w:eastAsia="仿宋_GB2312" w:hAnsi="Calibri" w:cs="Times New Roman" w:hint="eastAsia"/>
          <w:color w:val="000000"/>
        </w:rPr>
        <w:t>还庵东</w:t>
      </w:r>
      <w:proofErr w:type="gramEnd"/>
      <w:r>
        <w:rPr>
          <w:rFonts w:ascii="仿宋_GB2312" w:eastAsia="仿宋_GB2312" w:hAnsi="Calibri" w:cs="Times New Roman" w:hint="eastAsia"/>
          <w:color w:val="000000"/>
        </w:rPr>
        <w:t>实验学校师生及周边区域人民群众一片洁净的天空！</w:t>
      </w:r>
    </w:p>
    <w:sectPr w:rsidR="00EF0C08" w:rsidRPr="006C13A5" w:rsidSect="00396D1E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1E" w:rsidRDefault="00396D1E" w:rsidP="00396D1E">
      <w:r>
        <w:separator/>
      </w:r>
    </w:p>
  </w:endnote>
  <w:endnote w:type="continuationSeparator" w:id="1">
    <w:p w:rsidR="00396D1E" w:rsidRDefault="00396D1E" w:rsidP="0039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06325"/>
      <w:docPartObj>
        <w:docPartGallery w:val="Page Numbers (Bottom of Page)"/>
        <w:docPartUnique/>
      </w:docPartObj>
    </w:sdtPr>
    <w:sdtContent>
      <w:p w:rsidR="00396D1E" w:rsidRDefault="00C75515">
        <w:pPr>
          <w:pStyle w:val="a3"/>
          <w:jc w:val="center"/>
        </w:pPr>
        <w:fldSimple w:instr=" PAGE   \* MERGEFORMAT ">
          <w:r w:rsidR="006C13A5" w:rsidRPr="006C13A5">
            <w:rPr>
              <w:noProof/>
              <w:lang w:val="zh-CN"/>
            </w:rPr>
            <w:t>1</w:t>
          </w:r>
        </w:fldSimple>
      </w:p>
    </w:sdtContent>
  </w:sdt>
  <w:p w:rsidR="00396D1E" w:rsidRDefault="00396D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1E" w:rsidRDefault="00396D1E" w:rsidP="00396D1E">
      <w:r>
        <w:separator/>
      </w:r>
    </w:p>
  </w:footnote>
  <w:footnote w:type="continuationSeparator" w:id="1">
    <w:p w:rsidR="00396D1E" w:rsidRDefault="00396D1E" w:rsidP="00396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738"/>
    <w:rsid w:val="0019375B"/>
    <w:rsid w:val="001A1738"/>
    <w:rsid w:val="001A69D1"/>
    <w:rsid w:val="00241278"/>
    <w:rsid w:val="00252FB1"/>
    <w:rsid w:val="00282119"/>
    <w:rsid w:val="002A6A5B"/>
    <w:rsid w:val="002F445B"/>
    <w:rsid w:val="003378F0"/>
    <w:rsid w:val="00356E8F"/>
    <w:rsid w:val="00373BA7"/>
    <w:rsid w:val="00384C70"/>
    <w:rsid w:val="00396D1E"/>
    <w:rsid w:val="003A0AA5"/>
    <w:rsid w:val="004053BC"/>
    <w:rsid w:val="004675AB"/>
    <w:rsid w:val="004E7673"/>
    <w:rsid w:val="005032C4"/>
    <w:rsid w:val="00566D42"/>
    <w:rsid w:val="005B7626"/>
    <w:rsid w:val="00604E84"/>
    <w:rsid w:val="006A5C49"/>
    <w:rsid w:val="006B554E"/>
    <w:rsid w:val="006C13A5"/>
    <w:rsid w:val="0071304C"/>
    <w:rsid w:val="007D0502"/>
    <w:rsid w:val="008245BC"/>
    <w:rsid w:val="00831BDF"/>
    <w:rsid w:val="00851C81"/>
    <w:rsid w:val="008523A5"/>
    <w:rsid w:val="008A3637"/>
    <w:rsid w:val="00930154"/>
    <w:rsid w:val="00973966"/>
    <w:rsid w:val="009E376B"/>
    <w:rsid w:val="00A46103"/>
    <w:rsid w:val="00A60772"/>
    <w:rsid w:val="00A647D0"/>
    <w:rsid w:val="00AF3610"/>
    <w:rsid w:val="00B42B98"/>
    <w:rsid w:val="00B66A8C"/>
    <w:rsid w:val="00B90886"/>
    <w:rsid w:val="00BA40A7"/>
    <w:rsid w:val="00BA6CBE"/>
    <w:rsid w:val="00BD4B8D"/>
    <w:rsid w:val="00BF4841"/>
    <w:rsid w:val="00C07F87"/>
    <w:rsid w:val="00C44204"/>
    <w:rsid w:val="00C64C63"/>
    <w:rsid w:val="00C75515"/>
    <w:rsid w:val="00D4030A"/>
    <w:rsid w:val="00D40DA7"/>
    <w:rsid w:val="00D5064C"/>
    <w:rsid w:val="00DF3F02"/>
    <w:rsid w:val="00DF7F34"/>
    <w:rsid w:val="00E31010"/>
    <w:rsid w:val="00E45271"/>
    <w:rsid w:val="00E5556C"/>
    <w:rsid w:val="00EF0C08"/>
    <w:rsid w:val="00F40298"/>
    <w:rsid w:val="00F92D64"/>
    <w:rsid w:val="020D3050"/>
    <w:rsid w:val="02BE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F0C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F0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0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qFormat/>
    <w:rsid w:val="00EF0C0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0C08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F0C08"/>
    <w:rPr>
      <w:rFonts w:ascii="楷体_GB2312" w:eastAsia="楷体_GB2312" w:hAnsi="楷体"/>
      <w:sz w:val="32"/>
      <w:szCs w:val="32"/>
    </w:rPr>
  </w:style>
  <w:style w:type="character" w:customStyle="1" w:styleId="1Char">
    <w:name w:val="样式1 Char"/>
    <w:basedOn w:val="a0"/>
    <w:link w:val="1"/>
    <w:qFormat/>
    <w:rsid w:val="00EF0C08"/>
    <w:rPr>
      <w:rFonts w:ascii="楷体_GB2312" w:eastAsia="楷体_GB2312" w:hAnsi="楷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</Words>
  <Characters>491</Characters>
  <Application>Microsoft Office Word</Application>
  <DocSecurity>0</DocSecurity>
  <Lines>4</Lines>
  <Paragraphs>1</Paragraphs>
  <ScaleCrop>false</ScaleCrop>
  <Company>Www.SangSan.Cn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51</cp:revision>
  <cp:lastPrinted>2019-01-02T03:47:00Z</cp:lastPrinted>
  <dcterms:created xsi:type="dcterms:W3CDTF">2018-12-25T02:33:00Z</dcterms:created>
  <dcterms:modified xsi:type="dcterms:W3CDTF">2019-01-14T06:43:00Z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