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Arial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Arial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Arial"/>
          <w:b/>
          <w:sz w:val="44"/>
          <w:szCs w:val="44"/>
        </w:rPr>
      </w:pPr>
      <w:r>
        <w:rPr>
          <w:rFonts w:hint="eastAsia" w:ascii="宋体" w:hAnsi="宋体" w:eastAsia="宋体" w:cs="Arial"/>
          <w:b/>
          <w:sz w:val="44"/>
          <w:szCs w:val="44"/>
        </w:rPr>
        <w:t>关于坎墩大学生农创园增设农资废弃物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Arial"/>
          <w:b/>
          <w:sz w:val="44"/>
          <w:szCs w:val="44"/>
        </w:rPr>
      </w:pPr>
      <w:r>
        <w:rPr>
          <w:rFonts w:hint="eastAsia" w:ascii="宋体" w:hAnsi="宋体" w:eastAsia="宋体" w:cs="Arial"/>
          <w:b/>
          <w:sz w:val="44"/>
          <w:szCs w:val="44"/>
        </w:rPr>
        <w:t>收集设施的建议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eastAsia="楷体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</w:rPr>
        <w:t>领衔代表：</w:t>
      </w:r>
      <w:r>
        <w:rPr>
          <w:rFonts w:hint="eastAsia" w:ascii="楷体_GB2312" w:eastAsia="楷体_GB2312"/>
          <w:sz w:val="32"/>
          <w:szCs w:val="32"/>
          <w:lang w:eastAsia="zh-CN"/>
        </w:rPr>
        <w:t>胡佳玲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附议代表：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eastAsia="楷体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近年来，坎墩街道全力打造大学生农创园，园区基础设施不断完善。园区内河网水系纵横遍布，做好农资废弃物收集、加强农业面源污染防控，是兴水治水的一个重要环节，对持续优化水生态环境有着积极作用。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当前，农资废弃物收集处置还存在三方面问题：一是部分农民环保意识不强、随意处置农药化肥包装废弃物，存在污染水环境隐患；二是农资废弃物收集处置的设施不足；三是农资废弃物收集处置机制还不够完善。针对当前现状，提出如下建议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楷体_GB2312" w:hAnsi="宋体" w:eastAsia="楷体_GB2312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  <w:lang w:val="en-US" w:eastAsia="zh-CN" w:bidi="ar-SA"/>
        </w:rPr>
        <w:t>一</w:t>
      </w: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  <w:lang w:val="en-US" w:eastAsia="zh-CN" w:bidi="ar-SA"/>
        </w:rPr>
        <w:t>）设置统一的农资废弃物收集设施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早前，坎墩街道曾创新探索，沿园区河道设置收集临时性设施，但比较简陋，目前都已经破损、消失。建议重新布局，沿河道设置固定式、高质量的农资废弃物收集设施。加强日常维护，防止破损，确保正常使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  <w:lang w:val="en-US" w:eastAsia="zh-CN" w:bidi="ar-SA"/>
        </w:rPr>
        <w:t>二</w:t>
      </w: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  <w:lang w:val="en-US" w:eastAsia="zh-CN" w:bidi="ar-SA"/>
        </w:rPr>
        <w:t>）规范农资废弃物收集处置机制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宋体" w:eastAsia="楷体_GB2312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建立健全农资废弃收集处置机制，确保定点统一回收，委托专业处理公司负责转运和集中处理，不断完善回收处置模式，构建更加有序的责任体系。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楷体_GB2312" w:hAnsi="宋体" w:eastAsia="楷体_GB2312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  <w:lang w:val="en-US" w:eastAsia="zh-CN" w:bidi="ar-SA"/>
        </w:rPr>
        <w:t>（三）加强环保宣传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以农资废弃物收集设施为载体，用农民喜闻乐见的形式，印制环保公益广告，加强对农资废弃物回收处理的宣传和教育，引导广大农民依法履行回收义务，从源头上杜绝乱丢乱弃现象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2098" w:right="1531" w:bottom="1984" w:left="1531" w:header="1020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DAA"/>
    <w:rsid w:val="000060D7"/>
    <w:rsid w:val="00022F91"/>
    <w:rsid w:val="00093D29"/>
    <w:rsid w:val="000D6E23"/>
    <w:rsid w:val="0023172A"/>
    <w:rsid w:val="002F3035"/>
    <w:rsid w:val="004C31CB"/>
    <w:rsid w:val="004C64DF"/>
    <w:rsid w:val="00527CFD"/>
    <w:rsid w:val="005D4ACC"/>
    <w:rsid w:val="005F5E5B"/>
    <w:rsid w:val="0060077E"/>
    <w:rsid w:val="007069D0"/>
    <w:rsid w:val="00797DAA"/>
    <w:rsid w:val="00883503"/>
    <w:rsid w:val="00884033"/>
    <w:rsid w:val="00931086"/>
    <w:rsid w:val="00A924C5"/>
    <w:rsid w:val="00A95598"/>
    <w:rsid w:val="00C53C6F"/>
    <w:rsid w:val="00D00E5E"/>
    <w:rsid w:val="00DE3FCE"/>
    <w:rsid w:val="00E43086"/>
    <w:rsid w:val="00F96F24"/>
    <w:rsid w:val="00FB7D09"/>
    <w:rsid w:val="7F58C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441</Characters>
  <Lines>3</Lines>
  <Paragraphs>1</Paragraphs>
  <TotalTime>4</TotalTime>
  <ScaleCrop>false</ScaleCrop>
  <LinksUpToDate>false</LinksUpToDate>
  <CharactersWithSpaces>517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2023-05-26T09:18:00Z</dcterms:created>
  <dc:creator>AutoBVT</dc:creator>
  <cp:lastModifiedBy>nbzf</cp:lastModifiedBy>
  <dcterms:modified xsi:type="dcterms:W3CDTF">2023-05-29T14:15:54Z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