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C" w:rsidRPr="008D348E" w:rsidRDefault="008D348E" w:rsidP="008D348E">
      <w:pPr>
        <w:jc w:val="center"/>
        <w:rPr>
          <w:rFonts w:ascii="方正小标宋简体" w:eastAsia="方正小标宋简体"/>
          <w:sz w:val="36"/>
          <w:szCs w:val="36"/>
        </w:rPr>
      </w:pPr>
      <w:r w:rsidRPr="008D348E">
        <w:rPr>
          <w:rFonts w:ascii="方正小标宋简体" w:eastAsia="方正小标宋简体" w:hint="eastAsia"/>
          <w:sz w:val="36"/>
          <w:szCs w:val="36"/>
        </w:rPr>
        <w:t>市流动人口局对市人大十七届三次会议第249号建议的协办意见</w:t>
      </w:r>
    </w:p>
    <w:p w:rsidR="008D348E" w:rsidRDefault="008D348E" w:rsidP="00BC19C3">
      <w:pPr>
        <w:spacing w:line="520" w:lineRule="exact"/>
        <w:rPr>
          <w:rFonts w:ascii="仿宋_GB2312" w:eastAsia="仿宋_GB2312"/>
          <w:sz w:val="32"/>
          <w:szCs w:val="32"/>
        </w:rPr>
      </w:pPr>
      <w:r>
        <w:rPr>
          <w:rFonts w:ascii="仿宋_GB2312" w:eastAsia="仿宋_GB2312" w:hint="eastAsia"/>
          <w:sz w:val="32"/>
          <w:szCs w:val="32"/>
        </w:rPr>
        <w:t>市教育局：</w:t>
      </w:r>
    </w:p>
    <w:p w:rsidR="009E179D" w:rsidRDefault="008D348E" w:rsidP="00BC19C3">
      <w:pPr>
        <w:spacing w:line="520" w:lineRule="exact"/>
        <w:ind w:firstLine="645"/>
        <w:rPr>
          <w:rFonts w:ascii="仿宋_GB2312" w:eastAsia="仿宋_GB2312"/>
          <w:sz w:val="32"/>
          <w:szCs w:val="32"/>
        </w:rPr>
      </w:pPr>
      <w:r w:rsidRPr="008D348E">
        <w:rPr>
          <w:rFonts w:ascii="仿宋_GB2312" w:eastAsia="仿宋_GB2312"/>
          <w:sz w:val="32"/>
          <w:szCs w:val="32"/>
        </w:rPr>
        <w:t>高央芳</w:t>
      </w:r>
      <w:r>
        <w:rPr>
          <w:rFonts w:ascii="仿宋_GB2312" w:eastAsia="仿宋_GB2312" w:hint="eastAsia"/>
          <w:sz w:val="32"/>
          <w:szCs w:val="32"/>
        </w:rPr>
        <w:t>代表</w:t>
      </w:r>
      <w:r w:rsidRPr="002854D4">
        <w:rPr>
          <w:rFonts w:ascii="仿宋_GB2312" w:eastAsia="仿宋_GB2312" w:hint="eastAsia"/>
          <w:sz w:val="32"/>
          <w:szCs w:val="32"/>
        </w:rPr>
        <w:t>在市</w:t>
      </w:r>
      <w:r>
        <w:rPr>
          <w:rFonts w:ascii="仿宋_GB2312" w:eastAsia="仿宋_GB2312" w:hint="eastAsia"/>
          <w:sz w:val="32"/>
          <w:szCs w:val="32"/>
        </w:rPr>
        <w:t>人大第</w:t>
      </w:r>
      <w:r w:rsidRPr="002854D4">
        <w:rPr>
          <w:rFonts w:ascii="仿宋_GB2312" w:eastAsia="仿宋_GB2312" w:hint="eastAsia"/>
          <w:sz w:val="32"/>
          <w:szCs w:val="32"/>
        </w:rPr>
        <w:t>十</w:t>
      </w:r>
      <w:r>
        <w:rPr>
          <w:rFonts w:ascii="仿宋_GB2312" w:eastAsia="仿宋_GB2312" w:hint="eastAsia"/>
          <w:sz w:val="32"/>
          <w:szCs w:val="32"/>
        </w:rPr>
        <w:t>七</w:t>
      </w:r>
      <w:r w:rsidRPr="002854D4">
        <w:rPr>
          <w:rFonts w:ascii="仿宋_GB2312" w:eastAsia="仿宋_GB2312" w:hint="eastAsia"/>
          <w:sz w:val="32"/>
          <w:szCs w:val="32"/>
        </w:rPr>
        <w:t>届</w:t>
      </w:r>
      <w:r>
        <w:rPr>
          <w:rFonts w:ascii="仿宋_GB2312" w:eastAsia="仿宋_GB2312" w:hint="eastAsia"/>
          <w:sz w:val="32"/>
          <w:szCs w:val="32"/>
        </w:rPr>
        <w:t>三</w:t>
      </w:r>
      <w:r w:rsidRPr="002854D4">
        <w:rPr>
          <w:rFonts w:ascii="仿宋_GB2312" w:eastAsia="仿宋_GB2312" w:hint="eastAsia"/>
          <w:sz w:val="32"/>
          <w:szCs w:val="32"/>
        </w:rPr>
        <w:t>次会议期间提出的《</w:t>
      </w:r>
      <w:r w:rsidRPr="008D348E">
        <w:rPr>
          <w:rFonts w:ascii="仿宋_GB2312" w:eastAsia="仿宋_GB2312" w:hAnsi="Calibri" w:cs="Times New Roman" w:hint="eastAsia"/>
          <w:sz w:val="32"/>
          <w:szCs w:val="32"/>
        </w:rPr>
        <w:t>关于解决我市外来民工子女教育问题的建议</w:t>
      </w:r>
      <w:r w:rsidRPr="002854D4">
        <w:rPr>
          <w:rFonts w:ascii="仿宋_GB2312" w:eastAsia="仿宋_GB2312" w:hint="eastAsia"/>
          <w:sz w:val="32"/>
          <w:szCs w:val="32"/>
        </w:rPr>
        <w:t>》（第</w:t>
      </w:r>
      <w:r>
        <w:rPr>
          <w:rFonts w:ascii="仿宋_GB2312" w:eastAsia="仿宋_GB2312" w:hint="eastAsia"/>
          <w:sz w:val="32"/>
          <w:szCs w:val="32"/>
        </w:rPr>
        <w:t>249</w:t>
      </w:r>
      <w:r w:rsidRPr="002854D4">
        <w:rPr>
          <w:rFonts w:ascii="仿宋_GB2312" w:eastAsia="仿宋_GB2312" w:hint="eastAsia"/>
          <w:sz w:val="32"/>
          <w:szCs w:val="32"/>
        </w:rPr>
        <w:t>号）</w:t>
      </w:r>
      <w:r>
        <w:rPr>
          <w:rFonts w:ascii="仿宋_GB2312" w:eastAsia="仿宋_GB2312" w:hint="eastAsia"/>
          <w:sz w:val="32"/>
          <w:szCs w:val="32"/>
        </w:rPr>
        <w:t>建议</w:t>
      </w:r>
      <w:r w:rsidRPr="002854D4">
        <w:rPr>
          <w:rFonts w:ascii="仿宋_GB2312" w:eastAsia="仿宋_GB2312" w:hint="eastAsia"/>
          <w:sz w:val="32"/>
          <w:szCs w:val="32"/>
        </w:rPr>
        <w:t>收悉。经研究，现就有关协办意见答复如下：</w:t>
      </w:r>
    </w:p>
    <w:p w:rsidR="009E179D" w:rsidRPr="009E179D" w:rsidRDefault="009E179D" w:rsidP="00BC19C3">
      <w:pPr>
        <w:spacing w:line="520" w:lineRule="exact"/>
        <w:ind w:firstLine="645"/>
        <w:rPr>
          <w:rFonts w:ascii="黑体" w:eastAsia="黑体" w:hAnsi="黑体"/>
          <w:sz w:val="32"/>
          <w:szCs w:val="32"/>
        </w:rPr>
      </w:pPr>
      <w:r w:rsidRPr="009E179D">
        <w:rPr>
          <w:rFonts w:ascii="黑体" w:eastAsia="黑体" w:hAnsi="黑体" w:hint="eastAsia"/>
          <w:sz w:val="32"/>
          <w:szCs w:val="32"/>
        </w:rPr>
        <w:t>一、全市流动人口基本情况</w:t>
      </w:r>
    </w:p>
    <w:p w:rsidR="008D348E" w:rsidRDefault="009E179D" w:rsidP="00BC19C3">
      <w:pPr>
        <w:spacing w:line="520" w:lineRule="exact"/>
        <w:ind w:firstLine="645"/>
        <w:rPr>
          <w:rFonts w:ascii="仿宋_GB2312" w:eastAsia="仿宋_GB2312"/>
          <w:sz w:val="32"/>
          <w:szCs w:val="32"/>
        </w:rPr>
      </w:pPr>
      <w:r w:rsidRPr="00EE4486">
        <w:rPr>
          <w:rFonts w:ascii="仿宋_GB2312" w:eastAsia="仿宋_GB2312" w:hAnsi="仿宋" w:cs="Times New Roman" w:hint="eastAsia"/>
          <w:color w:val="000000"/>
          <w:sz w:val="32"/>
          <w:szCs w:val="32"/>
        </w:rPr>
        <w:t>全市登记在册流动人</w:t>
      </w:r>
      <w:r w:rsidRPr="002250EC">
        <w:rPr>
          <w:rFonts w:ascii="仿宋_GB2312" w:eastAsia="仿宋_GB2312" w:hAnsi="Calibri" w:cs="Times New Roman" w:hint="eastAsia"/>
          <w:sz w:val="32"/>
        </w:rPr>
        <w:t>口</w:t>
      </w:r>
      <w:r>
        <w:rPr>
          <w:rFonts w:ascii="仿宋_GB2312" w:eastAsia="仿宋_GB2312" w:hAnsi="Calibri" w:cs="Times New Roman" w:hint="eastAsia"/>
          <w:sz w:val="32"/>
        </w:rPr>
        <w:t>92.41</w:t>
      </w:r>
      <w:r w:rsidRPr="002250EC">
        <w:rPr>
          <w:rFonts w:ascii="仿宋_GB2312" w:eastAsia="仿宋_GB2312" w:hAnsi="Calibri" w:cs="Times New Roman" w:hint="eastAsia"/>
          <w:sz w:val="32"/>
        </w:rPr>
        <w:t>万人，同比去年（</w:t>
      </w:r>
      <w:r>
        <w:rPr>
          <w:rFonts w:ascii="仿宋_GB2312" w:eastAsia="仿宋_GB2312" w:hAnsi="Calibri" w:cs="Times New Roman" w:hint="eastAsia"/>
          <w:sz w:val="32"/>
        </w:rPr>
        <w:t>87.14</w:t>
      </w:r>
      <w:r w:rsidRPr="002250EC">
        <w:rPr>
          <w:rFonts w:ascii="仿宋_GB2312" w:eastAsia="仿宋_GB2312" w:hAnsi="Calibri" w:cs="Times New Roman" w:hint="eastAsia"/>
          <w:sz w:val="32"/>
        </w:rPr>
        <w:t>万人）增加</w:t>
      </w:r>
      <w:r>
        <w:rPr>
          <w:rFonts w:ascii="仿宋_GB2312" w:eastAsia="仿宋_GB2312" w:hAnsi="Calibri" w:cs="Times New Roman" w:hint="eastAsia"/>
          <w:sz w:val="32"/>
        </w:rPr>
        <w:t>5.27</w:t>
      </w:r>
      <w:r w:rsidRPr="002250EC">
        <w:rPr>
          <w:rFonts w:ascii="仿宋_GB2312" w:eastAsia="仿宋_GB2312" w:hAnsi="Calibri" w:cs="Times New Roman" w:hint="eastAsia"/>
          <w:sz w:val="32"/>
        </w:rPr>
        <w:t>万人，增长</w:t>
      </w:r>
      <w:r>
        <w:rPr>
          <w:rFonts w:ascii="仿宋_GB2312" w:eastAsia="仿宋_GB2312" w:hAnsi="Calibri" w:cs="Times New Roman" w:hint="eastAsia"/>
          <w:sz w:val="32"/>
        </w:rPr>
        <w:t>6.05</w:t>
      </w:r>
      <w:r w:rsidRPr="002250EC">
        <w:rPr>
          <w:rFonts w:ascii="仿宋_GB2312" w:eastAsia="仿宋_GB2312" w:hAnsi="Calibri" w:cs="Times New Roman" w:hint="eastAsia"/>
          <w:sz w:val="32"/>
        </w:rPr>
        <w:t>%，其中外来未成年人</w:t>
      </w:r>
      <w:r>
        <w:rPr>
          <w:rFonts w:ascii="仿宋_GB2312" w:eastAsia="仿宋_GB2312" w:hAnsi="Calibri" w:cs="Times New Roman" w:hint="eastAsia"/>
          <w:sz w:val="32"/>
        </w:rPr>
        <w:t>13.38</w:t>
      </w:r>
      <w:r w:rsidRPr="002250EC">
        <w:rPr>
          <w:rFonts w:ascii="仿宋_GB2312" w:eastAsia="仿宋_GB2312" w:hAnsi="Calibri" w:cs="Times New Roman" w:hint="eastAsia"/>
          <w:sz w:val="32"/>
        </w:rPr>
        <w:t>万人，同比去年（</w:t>
      </w:r>
      <w:r>
        <w:rPr>
          <w:rFonts w:ascii="仿宋_GB2312" w:eastAsia="仿宋_GB2312" w:hAnsi="Calibri" w:cs="Times New Roman" w:hint="eastAsia"/>
          <w:sz w:val="32"/>
        </w:rPr>
        <w:t>12.08</w:t>
      </w:r>
      <w:r w:rsidRPr="002250EC">
        <w:rPr>
          <w:rFonts w:ascii="仿宋_GB2312" w:eastAsia="仿宋_GB2312" w:hAnsi="Calibri" w:cs="Times New Roman" w:hint="eastAsia"/>
          <w:sz w:val="32"/>
        </w:rPr>
        <w:t>万人）增加</w:t>
      </w:r>
      <w:r>
        <w:rPr>
          <w:rFonts w:ascii="仿宋_GB2312" w:eastAsia="仿宋_GB2312" w:hAnsi="Calibri" w:cs="Times New Roman" w:hint="eastAsia"/>
          <w:sz w:val="32"/>
        </w:rPr>
        <w:t>1.3</w:t>
      </w:r>
      <w:r w:rsidRPr="002250EC">
        <w:rPr>
          <w:rFonts w:ascii="仿宋_GB2312" w:eastAsia="仿宋_GB2312" w:hAnsi="Calibri" w:cs="Times New Roman" w:hint="eastAsia"/>
          <w:sz w:val="32"/>
        </w:rPr>
        <w:t>万人，增长</w:t>
      </w:r>
      <w:r>
        <w:rPr>
          <w:rFonts w:ascii="仿宋_GB2312" w:eastAsia="仿宋_GB2312" w:hAnsi="Calibri" w:cs="Times New Roman" w:hint="eastAsia"/>
          <w:sz w:val="32"/>
        </w:rPr>
        <w:t>10.76</w:t>
      </w:r>
      <w:r w:rsidRPr="002250EC">
        <w:rPr>
          <w:rFonts w:ascii="仿宋_GB2312" w:eastAsia="仿宋_GB2312" w:hAnsi="Calibri" w:cs="Times New Roman" w:hint="eastAsia"/>
          <w:sz w:val="32"/>
        </w:rPr>
        <w:t>%。</w:t>
      </w:r>
    </w:p>
    <w:p w:rsidR="009E179D" w:rsidRPr="009E179D" w:rsidRDefault="009E179D" w:rsidP="00BC19C3">
      <w:pPr>
        <w:spacing w:line="520" w:lineRule="exact"/>
        <w:ind w:firstLine="645"/>
        <w:rPr>
          <w:rFonts w:ascii="黑体" w:eastAsia="黑体" w:hAnsi="黑体"/>
          <w:sz w:val="32"/>
          <w:szCs w:val="32"/>
        </w:rPr>
      </w:pPr>
      <w:r w:rsidRPr="009E179D">
        <w:rPr>
          <w:rFonts w:ascii="黑体" w:eastAsia="黑体" w:hAnsi="黑体" w:hint="eastAsia"/>
          <w:sz w:val="32"/>
          <w:szCs w:val="32"/>
        </w:rPr>
        <w:t>二、有关工作开展情况</w:t>
      </w:r>
    </w:p>
    <w:p w:rsidR="009E179D" w:rsidRDefault="009E179D" w:rsidP="00BC19C3">
      <w:pPr>
        <w:pStyle w:val="a5"/>
        <w:spacing w:before="0" w:beforeAutospacing="0" w:after="0" w:afterAutospacing="0" w:line="520" w:lineRule="exact"/>
        <w:ind w:firstLineChars="196" w:firstLine="630"/>
        <w:rPr>
          <w:rFonts w:ascii="仿宋_GB2312" w:eastAsia="仿宋_GB2312" w:hAnsi="Calibri" w:cs="Times New Roman"/>
          <w:sz w:val="32"/>
          <w:szCs w:val="32"/>
        </w:rPr>
      </w:pPr>
      <w:r w:rsidRPr="00A63B07">
        <w:rPr>
          <w:rFonts w:ascii="楷体" w:eastAsia="楷体" w:hAnsi="楷体" w:hint="eastAsia"/>
          <w:b/>
          <w:sz w:val="32"/>
          <w:szCs w:val="32"/>
        </w:rPr>
        <w:t>（</w:t>
      </w:r>
      <w:r>
        <w:rPr>
          <w:rFonts w:ascii="楷体" w:eastAsia="楷体" w:hAnsi="楷体" w:hint="eastAsia"/>
          <w:b/>
          <w:sz w:val="32"/>
          <w:szCs w:val="32"/>
        </w:rPr>
        <w:t>一</w:t>
      </w:r>
      <w:r w:rsidRPr="00A63B07">
        <w:rPr>
          <w:rFonts w:ascii="楷体" w:eastAsia="楷体" w:hAnsi="楷体" w:hint="eastAsia"/>
          <w:b/>
          <w:sz w:val="32"/>
          <w:szCs w:val="32"/>
        </w:rPr>
        <w:t>）全面推行新型居住证制度。</w:t>
      </w:r>
      <w:r w:rsidRPr="00B97FE2">
        <w:rPr>
          <w:rFonts w:ascii="仿宋_GB2312" w:eastAsia="仿宋_GB2312" w:hint="eastAsia"/>
          <w:sz w:val="32"/>
          <w:szCs w:val="32"/>
        </w:rPr>
        <w:t>依照</w:t>
      </w:r>
      <w:r>
        <w:rPr>
          <w:rFonts w:ascii="仿宋_GB2312" w:eastAsia="仿宋_GB2312" w:hint="eastAsia"/>
          <w:sz w:val="32"/>
          <w:szCs w:val="32"/>
        </w:rPr>
        <w:t>“</w:t>
      </w:r>
      <w:r w:rsidRPr="00B97FE2">
        <w:rPr>
          <w:rFonts w:ascii="仿宋_GB2312" w:eastAsia="仿宋_GB2312" w:hint="eastAsia"/>
          <w:sz w:val="32"/>
          <w:szCs w:val="32"/>
        </w:rPr>
        <w:t>全员登记、依规领证、</w:t>
      </w:r>
      <w:r w:rsidRPr="00B97FE2">
        <w:rPr>
          <w:rFonts w:ascii="仿宋_GB2312" w:eastAsia="仿宋_GB2312" w:hAnsi="仿宋" w:hint="eastAsia"/>
          <w:sz w:val="32"/>
          <w:szCs w:val="32"/>
        </w:rPr>
        <w:t>凭证服务、量化供给</w:t>
      </w:r>
      <w:r>
        <w:rPr>
          <w:rFonts w:ascii="仿宋_GB2312" w:eastAsia="仿宋_GB2312" w:hint="eastAsia"/>
          <w:sz w:val="32"/>
          <w:szCs w:val="32"/>
        </w:rPr>
        <w:t>”</w:t>
      </w:r>
      <w:r w:rsidRPr="00B97FE2">
        <w:rPr>
          <w:rFonts w:ascii="仿宋_GB2312" w:eastAsia="仿宋_GB2312" w:hAnsi="仿宋" w:hint="eastAsia"/>
          <w:sz w:val="32"/>
          <w:szCs w:val="32"/>
        </w:rPr>
        <w:t>的要求，制定出台《慈溪市人民政府办公室关于推行新型居住证制度的通知》（慈政办发〔2018〕18号）</w:t>
      </w:r>
      <w:r w:rsidRPr="00B97FE2">
        <w:rPr>
          <w:rFonts w:ascii="仿宋_GB2312" w:eastAsia="仿宋_GB2312" w:hint="eastAsia"/>
          <w:sz w:val="32"/>
          <w:szCs w:val="32"/>
        </w:rPr>
        <w:t>，切实抓好新型居住证的推行工作，</w:t>
      </w:r>
      <w:r w:rsidRPr="00B97FE2">
        <w:rPr>
          <w:rFonts w:ascii="仿宋_GB2312" w:eastAsia="仿宋_GB2312" w:hAnsi="仿宋" w:hint="eastAsia"/>
          <w:sz w:val="32"/>
          <w:szCs w:val="32"/>
        </w:rPr>
        <w:t>促进全市经济可持续发展，社会和谐稳定。</w:t>
      </w:r>
      <w:r w:rsidRPr="00F56F33">
        <w:rPr>
          <w:rFonts w:ascii="仿宋_GB2312" w:eastAsia="仿宋_GB2312" w:hAnsi="仿宋" w:hint="eastAsia"/>
          <w:b/>
          <w:sz w:val="32"/>
          <w:szCs w:val="32"/>
        </w:rPr>
        <w:t>一是</w:t>
      </w:r>
      <w:r>
        <w:rPr>
          <w:rFonts w:ascii="仿宋_GB2312" w:eastAsia="仿宋_GB2312" w:hint="eastAsia"/>
          <w:sz w:val="32"/>
          <w:szCs w:val="32"/>
        </w:rPr>
        <w:t>强化</w:t>
      </w:r>
      <w:r w:rsidRPr="00B97FE2">
        <w:rPr>
          <w:rFonts w:ascii="仿宋_GB2312" w:eastAsia="仿宋_GB2312" w:hint="eastAsia"/>
          <w:sz w:val="32"/>
          <w:szCs w:val="32"/>
        </w:rPr>
        <w:t>政策宣传</w:t>
      </w:r>
      <w:r>
        <w:rPr>
          <w:rFonts w:ascii="仿宋_GB2312" w:eastAsia="仿宋_GB2312" w:hint="eastAsia"/>
          <w:sz w:val="32"/>
          <w:szCs w:val="32"/>
        </w:rPr>
        <w:t>。</w:t>
      </w:r>
      <w:r w:rsidRPr="00B97FE2">
        <w:rPr>
          <w:rFonts w:ascii="仿宋_GB2312" w:eastAsia="仿宋_GB2312" w:hint="eastAsia"/>
          <w:sz w:val="32"/>
          <w:szCs w:val="32"/>
        </w:rPr>
        <w:t>利用微信、微博、报纸、报刊、数字电视、广播等各类媒体，广泛开展居住证政策宣传，扩大流动人口对居住证政策的知晓面，引导新市民依规领证、凭证享受公共服务。</w:t>
      </w:r>
      <w:r>
        <w:rPr>
          <w:rFonts w:ascii="仿宋_GB2312" w:eastAsia="仿宋_GB2312" w:hAnsi="仿宋" w:hint="eastAsia"/>
          <w:color w:val="000000"/>
          <w:sz w:val="32"/>
          <w:szCs w:val="32"/>
        </w:rPr>
        <w:t>目前，全市</w:t>
      </w:r>
      <w:r w:rsidRPr="00EE4486">
        <w:rPr>
          <w:rFonts w:ascii="仿宋_GB2312" w:eastAsia="仿宋_GB2312" w:hAnsi="仿宋" w:hint="eastAsia"/>
          <w:sz w:val="32"/>
          <w:szCs w:val="32"/>
        </w:rPr>
        <w:t>居住证申领</w:t>
      </w:r>
      <w:r w:rsidR="00BC19C3">
        <w:rPr>
          <w:rFonts w:ascii="仿宋_GB2312" w:eastAsia="仿宋_GB2312" w:hAnsi="仿宋" w:hint="eastAsia"/>
          <w:sz w:val="32"/>
          <w:szCs w:val="32"/>
        </w:rPr>
        <w:t>总量</w:t>
      </w:r>
      <w:r w:rsidR="00F57937">
        <w:rPr>
          <w:rFonts w:ascii="仿宋_GB2312" w:eastAsia="仿宋_GB2312" w:hAnsi="仿宋" w:hint="eastAsia"/>
          <w:sz w:val="32"/>
          <w:szCs w:val="32"/>
        </w:rPr>
        <w:t>约</w:t>
      </w:r>
      <w:r>
        <w:rPr>
          <w:rFonts w:ascii="仿宋_GB2312" w:eastAsia="仿宋_GB2312" w:hAnsi="Calibri" w:cs="Times New Roman" w:hint="eastAsia"/>
          <w:sz w:val="32"/>
        </w:rPr>
        <w:t>2</w:t>
      </w:r>
      <w:r w:rsidR="00BC19C3">
        <w:rPr>
          <w:rFonts w:ascii="仿宋_GB2312" w:eastAsia="仿宋_GB2312" w:hAnsi="Calibri" w:cs="Times New Roman" w:hint="eastAsia"/>
          <w:sz w:val="32"/>
        </w:rPr>
        <w:t>4</w:t>
      </w:r>
      <w:r w:rsidRPr="00EE4486">
        <w:rPr>
          <w:rFonts w:ascii="仿宋_GB2312" w:eastAsia="仿宋_GB2312" w:hAnsi="Calibri" w:cs="Times New Roman" w:hint="eastAsia"/>
          <w:sz w:val="32"/>
        </w:rPr>
        <w:t>万</w:t>
      </w:r>
      <w:r w:rsidR="00BC19C3">
        <w:rPr>
          <w:rFonts w:ascii="仿宋_GB2312" w:eastAsia="仿宋_GB2312" w:hAnsi="Calibri" w:cs="Times New Roman" w:hint="eastAsia"/>
          <w:sz w:val="32"/>
        </w:rPr>
        <w:t>余</w:t>
      </w:r>
      <w:r>
        <w:rPr>
          <w:rFonts w:ascii="仿宋_GB2312" w:eastAsia="仿宋_GB2312" w:hAnsi="Calibri" w:cs="Times New Roman" w:hint="eastAsia"/>
          <w:sz w:val="32"/>
        </w:rPr>
        <w:t>张</w:t>
      </w:r>
      <w:r w:rsidR="00BC19C3">
        <w:rPr>
          <w:rFonts w:ascii="仿宋_GB2312" w:eastAsia="仿宋_GB2312" w:hAnsi="Calibri" w:cs="Times New Roman" w:hint="eastAsia"/>
          <w:sz w:val="32"/>
        </w:rPr>
        <w:t>。</w:t>
      </w:r>
      <w:r w:rsidRPr="00F56F33">
        <w:rPr>
          <w:rFonts w:ascii="仿宋_GB2312" w:eastAsia="仿宋_GB2312" w:hAnsi="Calibri" w:cs="Times New Roman" w:hint="eastAsia"/>
          <w:b/>
          <w:sz w:val="32"/>
        </w:rPr>
        <w:t>二是</w:t>
      </w:r>
      <w:r>
        <w:rPr>
          <w:rFonts w:ascii="仿宋_GB2312" w:eastAsia="仿宋_GB2312" w:hAnsi="Calibri" w:cs="Times New Roman" w:hint="eastAsia"/>
          <w:sz w:val="32"/>
        </w:rPr>
        <w:t>强化政策保障。市公</w:t>
      </w:r>
      <w:r w:rsidRPr="00FE49E7">
        <w:rPr>
          <w:rFonts w:ascii="仿宋_GB2312" w:eastAsia="仿宋_GB2312" w:hAnsi="Calibri" w:cs="Times New Roman" w:hint="eastAsia"/>
          <w:sz w:val="32"/>
        </w:rPr>
        <w:t>安局印发《</w:t>
      </w:r>
      <w:r w:rsidRPr="00FE49E7">
        <w:rPr>
          <w:rFonts w:ascii="仿宋_GB2312" w:eastAsia="仿宋_GB2312" w:hAnsi="Calibri" w:cs="Times New Roman" w:hint="eastAsia"/>
          <w:bCs/>
          <w:sz w:val="32"/>
        </w:rPr>
        <w:t>慈溪市居住证管理暂行规定</w:t>
      </w:r>
      <w:r w:rsidRPr="00FE49E7">
        <w:rPr>
          <w:rFonts w:ascii="仿宋_GB2312" w:eastAsia="仿宋_GB2312" w:hAnsi="Calibri" w:cs="Times New Roman" w:hint="eastAsia"/>
          <w:sz w:val="32"/>
        </w:rPr>
        <w:t>》</w:t>
      </w:r>
      <w:r>
        <w:rPr>
          <w:rFonts w:ascii="仿宋_GB2312" w:eastAsia="仿宋_GB2312" w:hAnsi="Calibri" w:cs="Times New Roman" w:hint="eastAsia"/>
          <w:sz w:val="32"/>
        </w:rPr>
        <w:t>，进一步规范居住证申领和管理。市教育局印发</w:t>
      </w:r>
      <w:r w:rsidRPr="006E5998">
        <w:rPr>
          <w:rFonts w:ascii="仿宋_GB2312" w:eastAsia="仿宋_GB2312" w:hint="eastAsia"/>
          <w:sz w:val="32"/>
          <w:szCs w:val="32"/>
        </w:rPr>
        <w:t>《关于做好2018年义务教育阶段学校流动人口随迁子女招生工作的意见》</w:t>
      </w:r>
      <w:r>
        <w:rPr>
          <w:rFonts w:ascii="仿宋_GB2312" w:eastAsia="仿宋_GB2312" w:hint="eastAsia"/>
          <w:sz w:val="32"/>
          <w:szCs w:val="32"/>
        </w:rPr>
        <w:t>，明确了居住证在流动人口随迁子女就学中的地位和作用。</w:t>
      </w:r>
      <w:r w:rsidRPr="005D2C58">
        <w:rPr>
          <w:rFonts w:ascii="仿宋_GB2312" w:eastAsia="仿宋_GB2312" w:hint="eastAsia"/>
          <w:sz w:val="32"/>
          <w:szCs w:val="32"/>
        </w:rPr>
        <w:t>市人力社保局、市商务局、市总工会、市公安局、市流动人口局联合印发</w:t>
      </w:r>
      <w:r w:rsidRPr="005D2C58">
        <w:rPr>
          <w:rFonts w:ascii="仿宋_GB2312" w:eastAsia="仿宋_GB2312"/>
          <w:sz w:val="32"/>
          <w:szCs w:val="32"/>
        </w:rPr>
        <w:t>《慈溪市各类人才申领新型居住证认定办法》</w:t>
      </w:r>
      <w:r>
        <w:rPr>
          <w:rFonts w:ascii="仿宋_GB2312" w:eastAsia="仿宋_GB2312" w:hint="eastAsia"/>
          <w:sz w:val="32"/>
          <w:szCs w:val="32"/>
        </w:rPr>
        <w:t>，对“</w:t>
      </w:r>
      <w:r w:rsidRPr="00712584">
        <w:rPr>
          <w:rFonts w:ascii="仿宋_GB2312" w:eastAsia="仿宋_GB2312" w:hAnsi="Calibri" w:cs="Times New Roman" w:hint="eastAsia"/>
          <w:sz w:val="32"/>
          <w:szCs w:val="32"/>
        </w:rPr>
        <w:t>投资创业、</w:t>
      </w:r>
      <w:r w:rsidRPr="00712584">
        <w:rPr>
          <w:rFonts w:ascii="仿宋_GB2312" w:eastAsia="仿宋_GB2312" w:hAnsi="Calibri" w:cs="Times New Roman" w:hint="eastAsia"/>
          <w:sz w:val="32"/>
          <w:szCs w:val="32"/>
        </w:rPr>
        <w:lastRenderedPageBreak/>
        <w:t>引进人才、有特殊技能、有特殊贡献者和居住地经济社会发展急需人才</w:t>
      </w:r>
      <w:r>
        <w:rPr>
          <w:rFonts w:ascii="仿宋_GB2312" w:eastAsia="仿宋_GB2312" w:hint="eastAsia"/>
          <w:sz w:val="32"/>
          <w:szCs w:val="32"/>
        </w:rPr>
        <w:t>”</w:t>
      </w:r>
      <w:r w:rsidRPr="00712584">
        <w:rPr>
          <w:rFonts w:ascii="仿宋_GB2312" w:eastAsia="仿宋_GB2312" w:hAnsi="Calibri" w:cs="Times New Roman" w:hint="eastAsia"/>
          <w:sz w:val="32"/>
          <w:szCs w:val="32"/>
        </w:rPr>
        <w:t>等各类人员</w:t>
      </w:r>
      <w:r>
        <w:rPr>
          <w:rFonts w:ascii="仿宋_GB2312" w:eastAsia="仿宋_GB2312" w:hint="eastAsia"/>
          <w:sz w:val="32"/>
          <w:szCs w:val="32"/>
        </w:rPr>
        <w:t>申领新型居住证的职责分工、人员认定、政策享受、</w:t>
      </w:r>
      <w:r w:rsidRPr="00712584">
        <w:rPr>
          <w:rFonts w:ascii="仿宋_GB2312" w:eastAsia="仿宋_GB2312" w:hAnsi="Calibri" w:cs="Times New Roman" w:hint="eastAsia"/>
          <w:sz w:val="32"/>
          <w:szCs w:val="32"/>
        </w:rPr>
        <w:t>办理流程及所需材料</w:t>
      </w:r>
      <w:r>
        <w:rPr>
          <w:rFonts w:ascii="仿宋_GB2312" w:eastAsia="仿宋_GB2312" w:hint="eastAsia"/>
          <w:sz w:val="32"/>
          <w:szCs w:val="32"/>
        </w:rPr>
        <w:t>等作出了明确规定，</w:t>
      </w:r>
      <w:r w:rsidRPr="00EF0C5D">
        <w:rPr>
          <w:rFonts w:ascii="仿宋_GB2312" w:eastAsia="仿宋_GB2312" w:hAnsi="Calibri" w:cs="Times New Roman"/>
          <w:sz w:val="32"/>
          <w:szCs w:val="32"/>
        </w:rPr>
        <w:t>切实发挥居住证制度在调节人口增长、优化人口结构等方面的杠杆作用。</w:t>
      </w:r>
    </w:p>
    <w:p w:rsidR="009E179D" w:rsidRDefault="009E179D" w:rsidP="00BC19C3">
      <w:pPr>
        <w:pStyle w:val="a5"/>
        <w:spacing w:before="0" w:beforeAutospacing="0" w:after="0" w:afterAutospacing="0" w:line="520" w:lineRule="exact"/>
        <w:ind w:firstLineChars="196" w:firstLine="630"/>
        <w:rPr>
          <w:rFonts w:ascii="仿宋_GB2312" w:eastAsia="仿宋_GB2312"/>
          <w:sz w:val="32"/>
          <w:szCs w:val="32"/>
        </w:rPr>
      </w:pPr>
      <w:r w:rsidRPr="00A63B07">
        <w:rPr>
          <w:rFonts w:ascii="楷体" w:eastAsia="楷体" w:hAnsi="楷体" w:hint="eastAsia"/>
          <w:b/>
          <w:sz w:val="32"/>
          <w:szCs w:val="32"/>
        </w:rPr>
        <w:t>（</w:t>
      </w:r>
      <w:r w:rsidR="00BC19C3">
        <w:rPr>
          <w:rFonts w:ascii="楷体" w:eastAsia="楷体" w:hAnsi="楷体" w:hint="eastAsia"/>
          <w:b/>
          <w:sz w:val="32"/>
          <w:szCs w:val="32"/>
        </w:rPr>
        <w:t>二</w:t>
      </w:r>
      <w:r w:rsidRPr="00A63B07">
        <w:rPr>
          <w:rFonts w:ascii="楷体" w:eastAsia="楷体" w:hAnsi="楷体" w:hint="eastAsia"/>
          <w:b/>
          <w:sz w:val="32"/>
          <w:szCs w:val="32"/>
        </w:rPr>
        <w:t>）全力实施量化积分管理。</w:t>
      </w:r>
      <w:r w:rsidRPr="003F6971">
        <w:rPr>
          <w:rFonts w:ascii="仿宋_GB2312" w:eastAsia="仿宋_GB2312" w:hAnsi="Calibri" w:cs="Times New Roman" w:hint="eastAsia"/>
          <w:sz w:val="32"/>
          <w:szCs w:val="32"/>
        </w:rPr>
        <w:t>印发《</w:t>
      </w:r>
      <w:r w:rsidRPr="003F6971">
        <w:rPr>
          <w:rFonts w:ascii="仿宋_GB2312" w:eastAsia="仿宋_GB2312" w:hAnsi="Calibri" w:cs="Times New Roman"/>
          <w:sz w:val="32"/>
          <w:szCs w:val="32"/>
        </w:rPr>
        <w:t>慈溪市人民政府办公室关于印发慈溪市流动人口量化积分申评办法（暂行）的通知</w:t>
      </w:r>
      <w:r w:rsidRPr="003F6971">
        <w:rPr>
          <w:rFonts w:ascii="仿宋_GB2312" w:eastAsia="仿宋_GB2312" w:hAnsi="Calibri" w:cs="Times New Roman" w:hint="eastAsia"/>
          <w:sz w:val="32"/>
          <w:szCs w:val="32"/>
        </w:rPr>
        <w:t>》（慈政办发〔201</w:t>
      </w:r>
      <w:r w:rsidR="00E80825">
        <w:rPr>
          <w:rFonts w:ascii="仿宋_GB2312" w:eastAsia="仿宋_GB2312" w:hAnsi="Calibri" w:cs="Times New Roman" w:hint="eastAsia"/>
          <w:sz w:val="32"/>
          <w:szCs w:val="32"/>
        </w:rPr>
        <w:t>8</w:t>
      </w:r>
      <w:r w:rsidRPr="00B97FE2">
        <w:rPr>
          <w:rFonts w:ascii="仿宋_GB2312" w:eastAsia="仿宋_GB2312" w:hint="eastAsia"/>
          <w:sz w:val="32"/>
          <w:szCs w:val="32"/>
        </w:rPr>
        <w:t>〕</w:t>
      </w:r>
      <w:r w:rsidR="00E80825">
        <w:rPr>
          <w:rFonts w:ascii="仿宋_GB2312" w:eastAsia="仿宋_GB2312" w:hint="eastAsia"/>
          <w:sz w:val="32"/>
          <w:szCs w:val="32"/>
        </w:rPr>
        <w:t>19</w:t>
      </w:r>
      <w:r w:rsidRPr="00B97FE2">
        <w:rPr>
          <w:rFonts w:ascii="仿宋_GB2312" w:eastAsia="仿宋_GB2312" w:hint="eastAsia"/>
          <w:sz w:val="32"/>
          <w:szCs w:val="32"/>
        </w:rPr>
        <w:t>号）</w:t>
      </w:r>
      <w:r>
        <w:rPr>
          <w:rFonts w:ascii="仿宋_GB2312" w:eastAsia="仿宋_GB2312" w:hint="eastAsia"/>
          <w:sz w:val="32"/>
          <w:szCs w:val="32"/>
        </w:rPr>
        <w:t>，切实做好</w:t>
      </w:r>
      <w:r w:rsidRPr="00B97FE2">
        <w:rPr>
          <w:rFonts w:ascii="仿宋_GB2312" w:eastAsia="仿宋_GB2312" w:hint="eastAsia"/>
          <w:sz w:val="32"/>
          <w:szCs w:val="32"/>
        </w:rPr>
        <w:t>积分</w:t>
      </w:r>
      <w:r>
        <w:rPr>
          <w:rFonts w:ascii="仿宋_GB2312" w:eastAsia="仿宋_GB2312" w:hint="eastAsia"/>
          <w:sz w:val="32"/>
          <w:szCs w:val="32"/>
        </w:rPr>
        <w:t>申评</w:t>
      </w:r>
      <w:r w:rsidRPr="00B97FE2">
        <w:rPr>
          <w:rFonts w:ascii="仿宋_GB2312" w:eastAsia="仿宋_GB2312" w:hint="eastAsia"/>
          <w:sz w:val="32"/>
          <w:szCs w:val="32"/>
        </w:rPr>
        <w:t>平台开发</w:t>
      </w:r>
      <w:r>
        <w:rPr>
          <w:rFonts w:ascii="仿宋_GB2312" w:eastAsia="仿宋_GB2312" w:hint="eastAsia"/>
          <w:sz w:val="32"/>
          <w:szCs w:val="32"/>
        </w:rPr>
        <w:t>、</w:t>
      </w:r>
      <w:r w:rsidRPr="00B97FE2">
        <w:rPr>
          <w:rFonts w:ascii="仿宋_GB2312" w:eastAsia="仿宋_GB2312" w:hint="eastAsia"/>
          <w:sz w:val="32"/>
          <w:szCs w:val="32"/>
        </w:rPr>
        <w:t>系统调试、人员培训等相关工作</w:t>
      </w:r>
      <w:r>
        <w:rPr>
          <w:rFonts w:ascii="仿宋_GB2312" w:eastAsia="仿宋_GB2312" w:hint="eastAsia"/>
          <w:sz w:val="32"/>
          <w:szCs w:val="32"/>
        </w:rPr>
        <w:t>。</w:t>
      </w:r>
      <w:r w:rsidRPr="00B97FE2">
        <w:rPr>
          <w:rFonts w:ascii="仿宋_GB2312" w:eastAsia="仿宋_GB2312" w:hint="eastAsia"/>
          <w:sz w:val="32"/>
          <w:szCs w:val="32"/>
        </w:rPr>
        <w:t>积分</w:t>
      </w:r>
      <w:r>
        <w:rPr>
          <w:rFonts w:ascii="仿宋_GB2312" w:eastAsia="仿宋_GB2312" w:hint="eastAsia"/>
          <w:sz w:val="32"/>
          <w:szCs w:val="32"/>
        </w:rPr>
        <w:t>申评</w:t>
      </w:r>
      <w:r w:rsidRPr="00B97FE2">
        <w:rPr>
          <w:rFonts w:ascii="仿宋_GB2312" w:eastAsia="仿宋_GB2312" w:hint="eastAsia"/>
          <w:sz w:val="32"/>
          <w:szCs w:val="32"/>
        </w:rPr>
        <w:t>平台于5月4日正式上线运行，</w:t>
      </w:r>
      <w:r>
        <w:rPr>
          <w:rFonts w:ascii="仿宋_GB2312" w:eastAsia="仿宋_GB2312" w:hint="eastAsia"/>
          <w:sz w:val="32"/>
          <w:szCs w:val="32"/>
        </w:rPr>
        <w:t>累计</w:t>
      </w:r>
      <w:r w:rsidRPr="00B97FE2">
        <w:rPr>
          <w:rFonts w:ascii="仿宋_GB2312" w:eastAsia="仿宋_GB2312" w:hint="eastAsia"/>
          <w:sz w:val="32"/>
          <w:szCs w:val="32"/>
        </w:rPr>
        <w:t>注册并申请量化积分</w:t>
      </w:r>
      <w:r>
        <w:rPr>
          <w:rFonts w:ascii="仿宋_GB2312" w:eastAsia="仿宋_GB2312" w:hint="eastAsia"/>
          <w:sz w:val="32"/>
          <w:szCs w:val="32"/>
        </w:rPr>
        <w:t>10295</w:t>
      </w:r>
      <w:r w:rsidRPr="00B97FE2">
        <w:rPr>
          <w:rFonts w:ascii="仿宋_GB2312" w:eastAsia="仿宋_GB2312" w:hint="eastAsia"/>
          <w:sz w:val="32"/>
          <w:szCs w:val="32"/>
        </w:rPr>
        <w:t>人</w:t>
      </w:r>
      <w:r>
        <w:rPr>
          <w:rFonts w:ascii="仿宋_GB2312" w:eastAsia="仿宋_GB2312" w:hint="eastAsia"/>
          <w:sz w:val="32"/>
          <w:szCs w:val="32"/>
        </w:rPr>
        <w:t>。积分平台</w:t>
      </w:r>
      <w:r w:rsidRPr="00B97FE2">
        <w:rPr>
          <w:rFonts w:ascii="仿宋_GB2312" w:eastAsia="仿宋_GB2312" w:hint="eastAsia"/>
          <w:sz w:val="32"/>
          <w:szCs w:val="32"/>
        </w:rPr>
        <w:t>采取线上（PC端和移动端）线下（窗口）并行、线上为主线下为辅的运行方式，实现数据多跑路群众少跑腿，切实保障积分申请人合法权益。</w:t>
      </w:r>
      <w:r>
        <w:rPr>
          <w:rFonts w:ascii="仿宋_GB2312" w:eastAsia="仿宋_GB2312" w:hint="eastAsia"/>
          <w:sz w:val="32"/>
          <w:szCs w:val="32"/>
        </w:rPr>
        <w:t>同时，</w:t>
      </w:r>
      <w:r w:rsidRPr="000C4483">
        <w:rPr>
          <w:rFonts w:ascii="仿宋_GB2312" w:eastAsia="仿宋_GB2312" w:hAnsi="Calibri" w:cs="Times New Roman" w:hint="eastAsia"/>
          <w:sz w:val="32"/>
          <w:szCs w:val="32"/>
        </w:rPr>
        <w:t>为进一步完善我市终身教育体系，全面推进省学习型城市建设，为新市民提供全方位、多层次、多样化的教育服务，使各类教育惠及更多的新市民</w:t>
      </w:r>
      <w:r>
        <w:rPr>
          <w:rFonts w:ascii="仿宋_GB2312" w:eastAsia="仿宋_GB2312" w:hint="eastAsia"/>
          <w:sz w:val="32"/>
          <w:szCs w:val="32"/>
        </w:rPr>
        <w:t>，我市积极推进“学分换积分”试点工作，市教育局、市流动人口局联合印发《</w:t>
      </w:r>
      <w:r w:rsidRPr="00A20DB8">
        <w:rPr>
          <w:rFonts w:ascii="仿宋_GB2312" w:eastAsia="仿宋_GB2312" w:hAnsi="Calibri" w:cs="Times New Roman" w:hint="eastAsia"/>
          <w:sz w:val="32"/>
          <w:szCs w:val="32"/>
        </w:rPr>
        <w:t>关于印发</w:t>
      </w:r>
      <w:r w:rsidRPr="00A20DB8">
        <w:rPr>
          <w:rFonts w:ascii="仿宋_GB2312" w:eastAsia="仿宋_GB2312" w:hint="eastAsia"/>
          <w:sz w:val="32"/>
          <w:szCs w:val="32"/>
        </w:rPr>
        <w:t>&lt;</w:t>
      </w:r>
      <w:r w:rsidRPr="00A20DB8">
        <w:rPr>
          <w:rFonts w:ascii="仿宋_GB2312" w:eastAsia="仿宋_GB2312" w:hAnsi="Calibri" w:cs="Times New Roman" w:hint="eastAsia"/>
          <w:sz w:val="32"/>
          <w:szCs w:val="32"/>
        </w:rPr>
        <w:t>慈溪市流动人口“99学吧网上学习学分换积分”管理办法（试行）</w:t>
      </w:r>
      <w:r w:rsidRPr="00A20DB8">
        <w:rPr>
          <w:rFonts w:ascii="仿宋_GB2312" w:eastAsia="仿宋_GB2312" w:hint="eastAsia"/>
          <w:sz w:val="32"/>
          <w:szCs w:val="32"/>
        </w:rPr>
        <w:t>&gt;</w:t>
      </w:r>
      <w:r w:rsidRPr="00A20DB8">
        <w:rPr>
          <w:rFonts w:ascii="仿宋_GB2312" w:eastAsia="仿宋_GB2312" w:hAnsi="Calibri" w:cs="Times New Roman" w:hint="eastAsia"/>
          <w:sz w:val="32"/>
          <w:szCs w:val="32"/>
        </w:rPr>
        <w:t>的通知》</w:t>
      </w:r>
      <w:r>
        <w:rPr>
          <w:rFonts w:ascii="仿宋_GB2312" w:eastAsia="仿宋_GB2312" w:hint="eastAsia"/>
          <w:sz w:val="32"/>
          <w:szCs w:val="32"/>
        </w:rPr>
        <w:t>（</w:t>
      </w:r>
      <w:r>
        <w:rPr>
          <w:rFonts w:ascii="仿宋_GB2312" w:eastAsia="仿宋_GB2312" w:hAnsi="Calibri" w:cs="Times New Roman" w:hint="eastAsia"/>
          <w:sz w:val="32"/>
          <w:szCs w:val="32"/>
        </w:rPr>
        <w:t>慈教〔2018〕51号</w:t>
      </w:r>
      <w:r>
        <w:rPr>
          <w:rFonts w:ascii="仿宋_GB2312" w:eastAsia="仿宋_GB2312" w:hint="eastAsia"/>
          <w:sz w:val="32"/>
          <w:szCs w:val="32"/>
        </w:rPr>
        <w:t>），通过将新市民在</w:t>
      </w:r>
      <w:r w:rsidRPr="000C4483">
        <w:rPr>
          <w:rFonts w:ascii="仿宋_GB2312" w:eastAsia="仿宋_GB2312" w:hAnsi="Calibri" w:cs="Times New Roman" w:hint="eastAsia"/>
          <w:sz w:val="32"/>
          <w:szCs w:val="32"/>
        </w:rPr>
        <w:t>慈溪市终身学习门户网站（99学吧）</w:t>
      </w:r>
      <w:r>
        <w:rPr>
          <w:rFonts w:ascii="仿宋_GB2312" w:eastAsia="仿宋_GB2312" w:hint="eastAsia"/>
          <w:sz w:val="32"/>
          <w:szCs w:val="32"/>
        </w:rPr>
        <w:t>所获学分转换为量化积分，以强化流动人口学习</w:t>
      </w:r>
      <w:r w:rsidRPr="006B4355">
        <w:rPr>
          <w:rFonts w:ascii="仿宋_GB2312" w:eastAsia="仿宋_GB2312" w:hint="eastAsia"/>
          <w:sz w:val="32"/>
          <w:szCs w:val="32"/>
        </w:rPr>
        <w:t>意识，</w:t>
      </w:r>
      <w:r>
        <w:rPr>
          <w:rFonts w:ascii="仿宋_GB2312" w:eastAsia="仿宋_GB2312" w:hint="eastAsia"/>
          <w:sz w:val="32"/>
          <w:szCs w:val="32"/>
        </w:rPr>
        <w:t>推动综合</w:t>
      </w:r>
      <w:r w:rsidRPr="006B4355">
        <w:rPr>
          <w:rFonts w:ascii="仿宋_GB2312" w:eastAsia="仿宋_GB2312" w:hint="eastAsia"/>
          <w:sz w:val="32"/>
          <w:szCs w:val="32"/>
        </w:rPr>
        <w:t>素养</w:t>
      </w:r>
      <w:r>
        <w:rPr>
          <w:rFonts w:ascii="仿宋_GB2312" w:eastAsia="仿宋_GB2312" w:hint="eastAsia"/>
          <w:sz w:val="32"/>
          <w:szCs w:val="32"/>
        </w:rPr>
        <w:t>提升</w:t>
      </w:r>
      <w:r w:rsidRPr="006B4355">
        <w:rPr>
          <w:rFonts w:ascii="仿宋_GB2312" w:eastAsia="仿宋_GB2312" w:hint="eastAsia"/>
          <w:sz w:val="32"/>
          <w:szCs w:val="32"/>
        </w:rPr>
        <w:t>，</w:t>
      </w:r>
      <w:r>
        <w:rPr>
          <w:rFonts w:ascii="仿宋_GB2312" w:eastAsia="仿宋_GB2312" w:hint="eastAsia"/>
          <w:sz w:val="32"/>
          <w:szCs w:val="32"/>
        </w:rPr>
        <w:t>为</w:t>
      </w:r>
      <w:r w:rsidRPr="006B4355">
        <w:rPr>
          <w:rFonts w:ascii="仿宋_GB2312" w:eastAsia="仿宋_GB2312" w:hint="eastAsia"/>
          <w:sz w:val="32"/>
          <w:szCs w:val="32"/>
        </w:rPr>
        <w:t>创新活力之城美丽幸福慈溪建设</w:t>
      </w:r>
      <w:r>
        <w:rPr>
          <w:rFonts w:ascii="仿宋_GB2312" w:eastAsia="仿宋_GB2312" w:hint="eastAsia"/>
          <w:sz w:val="32"/>
          <w:szCs w:val="32"/>
        </w:rPr>
        <w:t>发挥积极作用。</w:t>
      </w:r>
    </w:p>
    <w:p w:rsidR="008D348E" w:rsidRPr="009E179D" w:rsidRDefault="00BC19C3" w:rsidP="00BC19C3">
      <w:pPr>
        <w:spacing w:line="520" w:lineRule="exact"/>
        <w:rPr>
          <w:rFonts w:ascii="仿宋_GB2312" w:eastAsia="仿宋_GB2312"/>
          <w:sz w:val="32"/>
          <w:szCs w:val="32"/>
        </w:rPr>
      </w:pPr>
      <w:r>
        <w:rPr>
          <w:rFonts w:ascii="仿宋_GB2312" w:eastAsia="仿宋_GB2312" w:hint="eastAsia"/>
          <w:sz w:val="32"/>
          <w:szCs w:val="32"/>
        </w:rPr>
        <w:t xml:space="preserve">    2019年流动人口量化积分申评工作于4月29日正式启动，我局正全力做好该项工作，确保流动人口的合法权益得到切实有效保障。</w:t>
      </w:r>
    </w:p>
    <w:p w:rsidR="00BC19C3" w:rsidRDefault="00BC19C3" w:rsidP="00BC19C3">
      <w:pPr>
        <w:spacing w:line="520" w:lineRule="exact"/>
        <w:ind w:firstLineChars="200" w:firstLine="643"/>
        <w:rPr>
          <w:rFonts w:ascii="仿宋_GB2312" w:eastAsia="仿宋_GB2312" w:hAnsi="Calibri" w:cs="Times New Roman"/>
          <w:sz w:val="32"/>
          <w:szCs w:val="32"/>
        </w:rPr>
      </w:pPr>
      <w:r w:rsidRPr="006E5998">
        <w:rPr>
          <w:rFonts w:ascii="楷体" w:eastAsia="楷体" w:hAnsi="楷体" w:hint="eastAsia"/>
          <w:b/>
          <w:sz w:val="32"/>
          <w:szCs w:val="32"/>
        </w:rPr>
        <w:t>（</w:t>
      </w:r>
      <w:r>
        <w:rPr>
          <w:rFonts w:ascii="楷体" w:eastAsia="楷体" w:hAnsi="楷体" w:hint="eastAsia"/>
          <w:b/>
          <w:sz w:val="32"/>
          <w:szCs w:val="32"/>
        </w:rPr>
        <w:t>三</w:t>
      </w:r>
      <w:r w:rsidRPr="006E5998">
        <w:rPr>
          <w:rFonts w:ascii="楷体" w:eastAsia="楷体" w:hAnsi="楷体" w:hint="eastAsia"/>
          <w:b/>
          <w:sz w:val="32"/>
          <w:szCs w:val="32"/>
        </w:rPr>
        <w:t>）优化服务促进和谐共享。</w:t>
      </w:r>
      <w:r w:rsidRPr="006E5998">
        <w:rPr>
          <w:rFonts w:ascii="仿宋_GB2312" w:eastAsia="仿宋_GB2312" w:hAnsi="Calibri" w:cs="Times New Roman" w:hint="eastAsia"/>
          <w:b/>
          <w:sz w:val="32"/>
          <w:szCs w:val="32"/>
        </w:rPr>
        <w:t>一是</w:t>
      </w:r>
      <w:r w:rsidRPr="006E5998">
        <w:rPr>
          <w:rFonts w:ascii="仿宋_GB2312" w:eastAsia="仿宋_GB2312" w:hAnsi="Calibri" w:cs="Times New Roman" w:hint="eastAsia"/>
          <w:sz w:val="32"/>
          <w:szCs w:val="32"/>
        </w:rPr>
        <w:t>积极开展暑期“小候鸟”关爱工作。</w:t>
      </w:r>
      <w:r>
        <w:rPr>
          <w:rFonts w:ascii="仿宋_GB2312" w:eastAsia="仿宋_GB2312" w:hAnsi="Calibri" w:cs="Times New Roman" w:hint="eastAsia"/>
          <w:sz w:val="32"/>
          <w:szCs w:val="32"/>
        </w:rPr>
        <w:t>切实加强组织领导，全力做好“小候鸟”</w:t>
      </w:r>
      <w:r w:rsidRPr="004772A2">
        <w:rPr>
          <w:rFonts w:ascii="仿宋_GB2312" w:eastAsia="仿宋_GB2312" w:hAnsi="Calibri" w:cs="Times New Roman" w:hint="eastAsia"/>
          <w:sz w:val="32"/>
          <w:szCs w:val="32"/>
        </w:rPr>
        <w:lastRenderedPageBreak/>
        <w:t>安全隐患排查和安全常识教育，组织开展</w:t>
      </w:r>
      <w:r>
        <w:rPr>
          <w:rFonts w:ascii="仿宋_GB2312" w:eastAsia="仿宋_GB2312" w:hAnsi="Calibri" w:cs="Times New Roman" w:hint="eastAsia"/>
          <w:sz w:val="32"/>
          <w:szCs w:val="32"/>
        </w:rPr>
        <w:t>形式多样的各类活动，确保“小候鸟”在慈溪</w:t>
      </w:r>
      <w:r w:rsidRPr="004772A2">
        <w:rPr>
          <w:rFonts w:ascii="仿宋_GB2312" w:eastAsia="仿宋_GB2312" w:hAnsi="Calibri" w:cs="Times New Roman" w:hint="eastAsia"/>
          <w:sz w:val="32"/>
          <w:szCs w:val="32"/>
        </w:rPr>
        <w:t>度过一个平安健康、丰富多彩的暑假</w:t>
      </w:r>
      <w:r>
        <w:rPr>
          <w:rFonts w:ascii="仿宋_GB2312" w:eastAsia="仿宋_GB2312" w:hAnsi="Calibri" w:cs="Times New Roman" w:hint="eastAsia"/>
          <w:sz w:val="32"/>
          <w:szCs w:val="32"/>
        </w:rPr>
        <w:t>。组织开展暑假“假日学校”活动，共开设“假日学校”223家，招收学员8000余人，其中外来未成年人4000余人，占总数的近50%。</w:t>
      </w:r>
      <w:r w:rsidRPr="00AC400B">
        <w:rPr>
          <w:rFonts w:ascii="仿宋_GB2312" w:eastAsia="仿宋_GB2312" w:hAnsi="Calibri" w:cs="Times New Roman" w:hint="eastAsia"/>
          <w:b/>
          <w:sz w:val="32"/>
          <w:szCs w:val="32"/>
        </w:rPr>
        <w:t>二是</w:t>
      </w:r>
      <w:r>
        <w:rPr>
          <w:rFonts w:ascii="仿宋_GB2312" w:eastAsia="仿宋_GB2312" w:hAnsi="Calibri" w:cs="Times New Roman" w:hint="eastAsia"/>
          <w:sz w:val="32"/>
          <w:szCs w:val="32"/>
        </w:rPr>
        <w:t>全力推进积分入学。</w:t>
      </w:r>
      <w:r w:rsidRPr="006E5998">
        <w:rPr>
          <w:rFonts w:ascii="仿宋_GB2312" w:eastAsia="仿宋_GB2312" w:hint="eastAsia"/>
          <w:sz w:val="32"/>
          <w:szCs w:val="32"/>
        </w:rPr>
        <w:t>市教育局制定出台《慈溪市教育局关于做好2018年义务教育阶段学校流动人口随迁子女招生工作的意见》（</w:t>
      </w:r>
      <w:r w:rsidRPr="006E5998">
        <w:rPr>
          <w:rFonts w:ascii="仿宋_GB2312" w:eastAsia="仿宋_GB2312" w:hAnsi="仿宋" w:cs="Times New Roman" w:hint="eastAsia"/>
          <w:sz w:val="32"/>
          <w:szCs w:val="32"/>
        </w:rPr>
        <w:t>慈教〔2018〕24号</w:t>
      </w:r>
      <w:r w:rsidRPr="006E5998">
        <w:rPr>
          <w:rFonts w:ascii="仿宋_GB2312" w:eastAsia="仿宋_GB2312" w:hint="eastAsia"/>
          <w:sz w:val="32"/>
          <w:szCs w:val="32"/>
        </w:rPr>
        <w:t>），于2018年起对我市义务教育段流动人口子女推行与新型居住证和流动人口量化积分相配套的入学政策。2018年秋季，全市义务教育段共接纳流动人口子女新生12566人，较2017年增长33.48%。</w:t>
      </w:r>
      <w:r w:rsidRPr="00B56249">
        <w:rPr>
          <w:rFonts w:ascii="仿宋_GB2312" w:eastAsia="仿宋_GB2312" w:hint="eastAsia"/>
          <w:b/>
          <w:sz w:val="32"/>
          <w:szCs w:val="32"/>
        </w:rPr>
        <w:t>三是</w:t>
      </w:r>
      <w:r w:rsidRPr="006E5998">
        <w:rPr>
          <w:rFonts w:ascii="仿宋_GB2312" w:eastAsia="仿宋_GB2312" w:hint="eastAsia"/>
          <w:sz w:val="32"/>
          <w:szCs w:val="32"/>
        </w:rPr>
        <w:t>努力拓展社会保险覆盖面。</w:t>
      </w:r>
      <w:r w:rsidRPr="00395854">
        <w:rPr>
          <w:rFonts w:ascii="仿宋_GB2312" w:eastAsia="仿宋_GB2312" w:hAnsi="Calibri" w:cs="Times New Roman" w:hint="eastAsia"/>
          <w:sz w:val="32"/>
          <w:szCs w:val="32"/>
        </w:rPr>
        <w:t>通过采取政策宣传、</w:t>
      </w:r>
      <w:r>
        <w:rPr>
          <w:rFonts w:ascii="仿宋_GB2312" w:eastAsia="仿宋_GB2312" w:hAnsi="Calibri" w:cs="Times New Roman" w:hint="eastAsia"/>
          <w:sz w:val="32"/>
          <w:szCs w:val="32"/>
        </w:rPr>
        <w:t>执法检查、基金稽核等多种手段，进一步</w:t>
      </w:r>
      <w:r w:rsidRPr="00542370">
        <w:rPr>
          <w:rFonts w:ascii="仿宋_GB2312" w:eastAsia="仿宋_GB2312" w:hAnsi="Calibri" w:cs="Times New Roman" w:hint="eastAsia"/>
          <w:sz w:val="32"/>
          <w:szCs w:val="32"/>
        </w:rPr>
        <w:t>加强社会保险统一征缴政策的宣传，</w:t>
      </w:r>
      <w:r>
        <w:rPr>
          <w:rFonts w:ascii="仿宋_GB2312" w:eastAsia="仿宋_GB2312" w:hAnsi="Calibri" w:cs="Times New Roman" w:hint="eastAsia"/>
          <w:sz w:val="32"/>
          <w:szCs w:val="32"/>
        </w:rPr>
        <w:t>组织</w:t>
      </w:r>
      <w:r w:rsidRPr="00542370">
        <w:rPr>
          <w:rFonts w:ascii="仿宋_GB2312" w:eastAsia="仿宋_GB2312" w:hAnsi="Calibri" w:cs="Times New Roman" w:hint="eastAsia"/>
          <w:sz w:val="32"/>
          <w:szCs w:val="32"/>
        </w:rPr>
        <w:t>开展</w:t>
      </w:r>
      <w:r w:rsidRPr="00800AE0">
        <w:rPr>
          <w:rFonts w:ascii="仿宋_GB2312" w:eastAsia="仿宋_GB2312" w:hint="eastAsia"/>
          <w:sz w:val="32"/>
          <w:szCs w:val="32"/>
        </w:rPr>
        <w:t>社保政策下乡、进村、入企业活动，提高企业和流动人口的责任意识和参与意识，</w:t>
      </w:r>
      <w:r>
        <w:rPr>
          <w:rFonts w:ascii="仿宋_GB2312" w:eastAsia="仿宋_GB2312" w:hint="eastAsia"/>
          <w:sz w:val="32"/>
          <w:szCs w:val="32"/>
        </w:rPr>
        <w:t>进一步提高社保覆盖面</w:t>
      </w:r>
      <w:r w:rsidRPr="00800AE0">
        <w:rPr>
          <w:rFonts w:ascii="仿宋_GB2312" w:eastAsia="仿宋_GB2312" w:hint="eastAsia"/>
          <w:sz w:val="32"/>
          <w:szCs w:val="32"/>
        </w:rPr>
        <w:t>。</w:t>
      </w:r>
      <w:r>
        <w:rPr>
          <w:rFonts w:ascii="仿宋_GB2312" w:eastAsia="仿宋_GB2312" w:hint="eastAsia"/>
          <w:sz w:val="32"/>
          <w:szCs w:val="32"/>
        </w:rPr>
        <w:t>目前，我市</w:t>
      </w:r>
      <w:r w:rsidRPr="00540626">
        <w:rPr>
          <w:rFonts w:ascii="仿宋_GB2312" w:eastAsia="仿宋_GB2312" w:hint="eastAsia"/>
          <w:sz w:val="32"/>
          <w:szCs w:val="32"/>
        </w:rPr>
        <w:t>城镇职工基本养老保险和基本医疗保险已实现全国范围内的无障碍转移</w:t>
      </w:r>
      <w:r>
        <w:rPr>
          <w:rFonts w:ascii="仿宋_GB2312" w:eastAsia="仿宋_GB2312" w:hint="eastAsia"/>
          <w:sz w:val="32"/>
          <w:szCs w:val="32"/>
        </w:rPr>
        <w:t>，切实保障了参保流动人口的合法权益，为</w:t>
      </w:r>
      <w:r w:rsidRPr="00800AE0">
        <w:rPr>
          <w:rFonts w:ascii="仿宋_GB2312" w:eastAsia="仿宋_GB2312" w:hint="eastAsia"/>
          <w:sz w:val="32"/>
          <w:szCs w:val="32"/>
        </w:rPr>
        <w:t>新市民在慈溪就业创业</w:t>
      </w:r>
      <w:r>
        <w:rPr>
          <w:rFonts w:ascii="仿宋_GB2312" w:eastAsia="仿宋_GB2312" w:hint="eastAsia"/>
          <w:sz w:val="32"/>
          <w:szCs w:val="32"/>
        </w:rPr>
        <w:t>解决</w:t>
      </w:r>
      <w:r w:rsidRPr="00800AE0">
        <w:rPr>
          <w:rFonts w:ascii="仿宋_GB2312" w:eastAsia="仿宋_GB2312" w:hint="eastAsia"/>
          <w:sz w:val="32"/>
          <w:szCs w:val="32"/>
        </w:rPr>
        <w:t>后顾之忧</w:t>
      </w:r>
      <w:r>
        <w:rPr>
          <w:rFonts w:ascii="仿宋_GB2312" w:eastAsia="仿宋_GB2312" w:hint="eastAsia"/>
          <w:sz w:val="32"/>
          <w:szCs w:val="32"/>
        </w:rPr>
        <w:t>。</w:t>
      </w:r>
    </w:p>
    <w:p w:rsidR="008D348E" w:rsidRDefault="008D348E" w:rsidP="00BC19C3">
      <w:pPr>
        <w:spacing w:line="520" w:lineRule="exact"/>
        <w:ind w:firstLineChars="200" w:firstLine="640"/>
        <w:rPr>
          <w:rFonts w:ascii="仿宋_GB2312" w:eastAsia="仿宋_GB2312" w:hAnsi="Calibri" w:cs="Times New Roman"/>
          <w:sz w:val="32"/>
          <w:szCs w:val="32"/>
        </w:rPr>
      </w:pPr>
      <w:r w:rsidRPr="00135828">
        <w:rPr>
          <w:rFonts w:ascii="仿宋_GB2312" w:eastAsia="仿宋_GB2312" w:hAnsi="Calibri" w:cs="Times New Roman" w:hint="eastAsia"/>
          <w:sz w:val="32"/>
          <w:szCs w:val="32"/>
        </w:rPr>
        <w:t>最后，敬请转达我们对</w:t>
      </w:r>
      <w:r w:rsidRPr="008D348E">
        <w:rPr>
          <w:rFonts w:ascii="仿宋_GB2312" w:eastAsia="仿宋_GB2312"/>
          <w:sz w:val="32"/>
          <w:szCs w:val="32"/>
        </w:rPr>
        <w:t>高央芳</w:t>
      </w:r>
      <w:r w:rsidRPr="00135828">
        <w:rPr>
          <w:rFonts w:ascii="仿宋_GB2312" w:eastAsia="仿宋_GB2312" w:hAnsi="Calibri" w:cs="Times New Roman" w:hint="eastAsia"/>
          <w:sz w:val="32"/>
          <w:szCs w:val="32"/>
        </w:rPr>
        <w:t>代表关心和支持流动人口服务管理工作的衷心感谢。</w:t>
      </w:r>
    </w:p>
    <w:p w:rsidR="00BC19C3" w:rsidRPr="00135828" w:rsidRDefault="00BC19C3" w:rsidP="00BC19C3">
      <w:pPr>
        <w:spacing w:line="520" w:lineRule="exact"/>
        <w:ind w:firstLineChars="200" w:firstLine="640"/>
        <w:rPr>
          <w:rFonts w:ascii="仿宋_GB2312" w:eastAsia="仿宋_GB2312" w:hAnsi="Calibri" w:cs="Times New Roman"/>
          <w:sz w:val="32"/>
          <w:szCs w:val="32"/>
        </w:rPr>
      </w:pPr>
    </w:p>
    <w:p w:rsidR="008D348E" w:rsidRDefault="008D348E" w:rsidP="00BC19C3">
      <w:pPr>
        <w:spacing w:line="520" w:lineRule="exact"/>
        <w:ind w:firstLineChars="200" w:firstLine="640"/>
        <w:rPr>
          <w:rFonts w:ascii="仿宋_GB2312" w:eastAsia="仿宋_GB2312" w:hAnsi="Calibri" w:cs="Times New Roman"/>
          <w:sz w:val="32"/>
          <w:szCs w:val="32"/>
        </w:rPr>
      </w:pPr>
      <w:r w:rsidRPr="00135828">
        <w:rPr>
          <w:rFonts w:ascii="仿宋_GB2312" w:eastAsia="仿宋_GB2312" w:hAnsi="Calibri" w:cs="Times New Roman" w:hint="eastAsia"/>
          <w:sz w:val="32"/>
          <w:szCs w:val="32"/>
        </w:rPr>
        <w:t>（联系人：黄华旦    联系电话：63960666）</w:t>
      </w:r>
    </w:p>
    <w:p w:rsidR="00BC19C3" w:rsidRDefault="00BC19C3" w:rsidP="00BC19C3">
      <w:pPr>
        <w:spacing w:line="520" w:lineRule="exact"/>
        <w:rPr>
          <w:rFonts w:ascii="仿宋_GB2312" w:eastAsia="仿宋_GB2312" w:hAnsi="Calibri" w:cs="Times New Roman"/>
          <w:sz w:val="32"/>
          <w:szCs w:val="32"/>
        </w:rPr>
      </w:pPr>
    </w:p>
    <w:p w:rsidR="00BC19C3" w:rsidRDefault="00BC19C3" w:rsidP="00BC19C3">
      <w:pPr>
        <w:spacing w:line="520" w:lineRule="exact"/>
        <w:rPr>
          <w:rFonts w:ascii="仿宋_GB2312" w:eastAsia="仿宋_GB2312" w:hAnsi="Calibri" w:cs="Times New Roman"/>
          <w:sz w:val="32"/>
          <w:szCs w:val="32"/>
        </w:rPr>
      </w:pPr>
    </w:p>
    <w:p w:rsidR="00BC19C3" w:rsidRDefault="00BC19C3" w:rsidP="00BC19C3">
      <w:pPr>
        <w:spacing w:line="520" w:lineRule="exac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慈溪市流动人口服务管理局</w:t>
      </w:r>
    </w:p>
    <w:p w:rsidR="00BC19C3" w:rsidRPr="00BC19C3" w:rsidRDefault="00BC19C3" w:rsidP="00BC19C3">
      <w:pPr>
        <w:spacing w:line="520" w:lineRule="exac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2019年4月27日</w:t>
      </w:r>
    </w:p>
    <w:sectPr w:rsidR="00BC19C3" w:rsidRPr="00BC19C3" w:rsidSect="00BC19C3">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EAB" w:rsidRDefault="00A16EAB" w:rsidP="008D348E">
      <w:r>
        <w:separator/>
      </w:r>
    </w:p>
  </w:endnote>
  <w:endnote w:type="continuationSeparator" w:id="1">
    <w:p w:rsidR="00A16EAB" w:rsidRDefault="00A16EAB" w:rsidP="008D3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EAB" w:rsidRDefault="00A16EAB" w:rsidP="008D348E">
      <w:r>
        <w:separator/>
      </w:r>
    </w:p>
  </w:footnote>
  <w:footnote w:type="continuationSeparator" w:id="1">
    <w:p w:rsidR="00A16EAB" w:rsidRDefault="00A16EAB" w:rsidP="008D3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48E"/>
    <w:rsid w:val="00053D71"/>
    <w:rsid w:val="008D348E"/>
    <w:rsid w:val="009C061C"/>
    <w:rsid w:val="009E179D"/>
    <w:rsid w:val="00A16EAB"/>
    <w:rsid w:val="00AA17EA"/>
    <w:rsid w:val="00AE4F14"/>
    <w:rsid w:val="00BC19C3"/>
    <w:rsid w:val="00E80825"/>
    <w:rsid w:val="00F57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48E"/>
    <w:rPr>
      <w:sz w:val="18"/>
      <w:szCs w:val="18"/>
    </w:rPr>
  </w:style>
  <w:style w:type="paragraph" w:styleId="a4">
    <w:name w:val="footer"/>
    <w:basedOn w:val="a"/>
    <w:link w:val="Char0"/>
    <w:uiPriority w:val="99"/>
    <w:semiHidden/>
    <w:unhideWhenUsed/>
    <w:rsid w:val="008D34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348E"/>
    <w:rPr>
      <w:sz w:val="18"/>
      <w:szCs w:val="18"/>
    </w:rPr>
  </w:style>
  <w:style w:type="paragraph" w:styleId="a5">
    <w:name w:val="Normal (Web)"/>
    <w:basedOn w:val="a"/>
    <w:rsid w:val="009E179D"/>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9E179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2019-04-27T10:45:00Z</dcterms:created>
  <dcterms:modified xsi:type="dcterms:W3CDTF">2019-04-29T06:42:00Z</dcterms:modified>
</cp:coreProperties>
</file>