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E8" w:rsidRDefault="003030E8" w:rsidP="003030E8">
      <w:pPr>
        <w:spacing w:line="560" w:lineRule="exact"/>
        <w:ind w:right="620"/>
        <w:rPr>
          <w:rFonts w:ascii="黑体" w:eastAsia="黑体"/>
          <w:sz w:val="32"/>
        </w:rPr>
      </w:pPr>
    </w:p>
    <w:p w:rsidR="003030E8" w:rsidRDefault="003030E8" w:rsidP="003030E8">
      <w:pPr>
        <w:spacing w:line="560" w:lineRule="exact"/>
        <w:ind w:right="620"/>
        <w:rPr>
          <w:rFonts w:ascii="仿宋_GB2312" w:eastAsia="仿宋_GB2312"/>
          <w:sz w:val="32"/>
        </w:rPr>
      </w:pPr>
    </w:p>
    <w:p w:rsidR="001704BE" w:rsidRDefault="001704BE" w:rsidP="001704BE">
      <w:pPr>
        <w:spacing w:line="1000" w:lineRule="exact"/>
        <w:jc w:val="center"/>
        <w:rPr>
          <w:rFonts w:ascii="方正小标宋简体" w:eastAsia="方正小标宋简体"/>
          <w:spacing w:val="82"/>
          <w:sz w:val="84"/>
        </w:rPr>
      </w:pPr>
      <w:r>
        <w:rPr>
          <w:rFonts w:ascii="方正小标宋简体" w:eastAsia="方正小标宋简体" w:hint="eastAsia"/>
          <w:spacing w:val="82"/>
          <w:sz w:val="84"/>
        </w:rPr>
        <w:t>慈溪市财政局</w:t>
      </w:r>
    </w:p>
    <w:p w:rsidR="001704BE" w:rsidRDefault="001704BE" w:rsidP="001704BE">
      <w:pPr>
        <w:pBdr>
          <w:bottom w:val="single" w:sz="4" w:space="1" w:color="auto"/>
        </w:pBdr>
        <w:spacing w:line="560" w:lineRule="exact"/>
        <w:rPr>
          <w:rFonts w:ascii="仿宋_GB2312" w:eastAsia="仿宋_GB2312"/>
          <w:sz w:val="32"/>
        </w:rPr>
      </w:pPr>
    </w:p>
    <w:p w:rsidR="001704BE" w:rsidRDefault="001704BE" w:rsidP="001704BE">
      <w:pPr>
        <w:spacing w:line="560" w:lineRule="exact"/>
        <w:rPr>
          <w:rFonts w:ascii="仿宋_GB2312" w:eastAsia="仿宋_GB2312"/>
          <w:sz w:val="32"/>
        </w:rPr>
      </w:pPr>
    </w:p>
    <w:p w:rsidR="003030E8" w:rsidRDefault="003030E8" w:rsidP="003030E8">
      <w:pPr>
        <w:spacing w:line="560" w:lineRule="exact"/>
        <w:jc w:val="center"/>
        <w:rPr>
          <w:rFonts w:ascii="方正小标宋简体" w:eastAsia="方正小标宋简体"/>
          <w:sz w:val="44"/>
          <w:szCs w:val="44"/>
        </w:rPr>
      </w:pPr>
      <w:bookmarkStart w:id="0" w:name="_GoBack"/>
      <w:bookmarkEnd w:id="0"/>
      <w:r w:rsidRPr="002A3970">
        <w:rPr>
          <w:rFonts w:ascii="方正小标宋简体" w:eastAsia="方正小标宋简体" w:hint="eastAsia"/>
          <w:sz w:val="44"/>
          <w:szCs w:val="44"/>
        </w:rPr>
        <w:t>关于市</w:t>
      </w:r>
      <w:r>
        <w:rPr>
          <w:rFonts w:ascii="方正小标宋简体" w:eastAsia="方正小标宋简体" w:hint="eastAsia"/>
          <w:sz w:val="44"/>
          <w:szCs w:val="44"/>
        </w:rPr>
        <w:t>十七</w:t>
      </w:r>
      <w:r w:rsidRPr="002A3970">
        <w:rPr>
          <w:rFonts w:ascii="方正小标宋简体" w:eastAsia="方正小标宋简体" w:hint="eastAsia"/>
          <w:sz w:val="44"/>
          <w:szCs w:val="44"/>
        </w:rPr>
        <w:t>届人大</w:t>
      </w:r>
      <w:r>
        <w:rPr>
          <w:rFonts w:ascii="方正小标宋简体" w:eastAsia="方正小标宋简体" w:hint="eastAsia"/>
          <w:sz w:val="44"/>
          <w:szCs w:val="44"/>
        </w:rPr>
        <w:t>三</w:t>
      </w:r>
      <w:r w:rsidRPr="002A3970">
        <w:rPr>
          <w:rFonts w:ascii="方正小标宋简体" w:eastAsia="方正小标宋简体" w:hint="eastAsia"/>
          <w:sz w:val="44"/>
          <w:szCs w:val="44"/>
        </w:rPr>
        <w:t>次会议</w:t>
      </w:r>
    </w:p>
    <w:p w:rsidR="003030E8" w:rsidRPr="002A3970" w:rsidRDefault="003030E8" w:rsidP="003030E8">
      <w:pPr>
        <w:spacing w:line="560" w:lineRule="exact"/>
        <w:jc w:val="center"/>
        <w:rPr>
          <w:rFonts w:ascii="方正小标宋简体" w:eastAsia="方正小标宋简体"/>
          <w:sz w:val="44"/>
          <w:szCs w:val="44"/>
        </w:rPr>
      </w:pPr>
      <w:r w:rsidRPr="002A3970">
        <w:rPr>
          <w:rFonts w:ascii="方正小标宋简体" w:eastAsia="方正小标宋简体" w:hint="eastAsia"/>
          <w:sz w:val="44"/>
          <w:szCs w:val="44"/>
        </w:rPr>
        <w:t>第</w:t>
      </w:r>
      <w:r w:rsidR="00D02663">
        <w:rPr>
          <w:rFonts w:ascii="方正小标宋简体" w:eastAsia="方正小标宋简体"/>
          <w:sz w:val="44"/>
          <w:szCs w:val="44"/>
        </w:rPr>
        <w:t>314</w:t>
      </w:r>
      <w:r w:rsidRPr="002A3970">
        <w:rPr>
          <w:rFonts w:ascii="方正小标宋简体" w:eastAsia="方正小标宋简体" w:hint="eastAsia"/>
          <w:sz w:val="44"/>
          <w:szCs w:val="44"/>
        </w:rPr>
        <w:t>号建议的协办意见</w:t>
      </w:r>
    </w:p>
    <w:p w:rsidR="003030E8" w:rsidRDefault="003030E8" w:rsidP="004F21E7">
      <w:pPr>
        <w:spacing w:line="540" w:lineRule="exact"/>
        <w:rPr>
          <w:rFonts w:ascii="仿宋_GB2312" w:eastAsia="仿宋_GB2312"/>
          <w:sz w:val="32"/>
        </w:rPr>
      </w:pPr>
    </w:p>
    <w:p w:rsidR="003030E8" w:rsidRPr="001878CC" w:rsidRDefault="003030E8" w:rsidP="004F21E7">
      <w:pPr>
        <w:spacing w:line="540" w:lineRule="exact"/>
        <w:rPr>
          <w:rFonts w:ascii="仿宋_GB2312" w:eastAsia="仿宋_GB2312"/>
          <w:sz w:val="32"/>
          <w:szCs w:val="32"/>
        </w:rPr>
      </w:pPr>
      <w:r w:rsidRPr="001878CC">
        <w:rPr>
          <w:rFonts w:ascii="仿宋_GB2312" w:eastAsia="仿宋_GB2312" w:hint="eastAsia"/>
          <w:sz w:val="32"/>
          <w:szCs w:val="32"/>
        </w:rPr>
        <w:t>市</w:t>
      </w:r>
      <w:r w:rsidR="00D02663" w:rsidRPr="001878CC">
        <w:rPr>
          <w:rFonts w:ascii="仿宋_GB2312" w:eastAsia="仿宋_GB2312" w:hint="eastAsia"/>
          <w:sz w:val="32"/>
          <w:szCs w:val="32"/>
        </w:rPr>
        <w:t>医疗保障</w:t>
      </w:r>
      <w:r w:rsidRPr="001878CC">
        <w:rPr>
          <w:rFonts w:ascii="仿宋_GB2312" w:eastAsia="仿宋_GB2312" w:hint="eastAsia"/>
          <w:sz w:val="32"/>
          <w:szCs w:val="32"/>
        </w:rPr>
        <w:t>局：</w:t>
      </w:r>
    </w:p>
    <w:p w:rsidR="003030E8" w:rsidRPr="001878CC" w:rsidRDefault="00F97BA3" w:rsidP="004F21E7">
      <w:pPr>
        <w:tabs>
          <w:tab w:val="left" w:pos="5145"/>
        </w:tabs>
        <w:spacing w:line="540" w:lineRule="exact"/>
        <w:ind w:firstLineChars="200" w:firstLine="640"/>
        <w:rPr>
          <w:rFonts w:ascii="仿宋_GB2312" w:eastAsia="仿宋_GB2312"/>
          <w:sz w:val="32"/>
          <w:szCs w:val="32"/>
        </w:rPr>
      </w:pPr>
      <w:r w:rsidRPr="001878CC">
        <w:rPr>
          <w:rFonts w:ascii="仿宋_GB2312" w:eastAsia="仿宋_GB2312" w:hint="eastAsia"/>
          <w:sz w:val="32"/>
          <w:szCs w:val="32"/>
        </w:rPr>
        <w:t>应尔</w:t>
      </w:r>
      <w:r w:rsidR="006E4716" w:rsidRPr="001878CC">
        <w:rPr>
          <w:rFonts w:ascii="仿宋_GB2312" w:eastAsia="仿宋_GB2312" w:hint="eastAsia"/>
          <w:sz w:val="32"/>
          <w:szCs w:val="32"/>
        </w:rPr>
        <w:t>代表</w:t>
      </w:r>
      <w:r w:rsidR="003030E8" w:rsidRPr="001878CC">
        <w:rPr>
          <w:rFonts w:ascii="仿宋_GB2312" w:eastAsia="仿宋_GB2312" w:hint="eastAsia"/>
          <w:sz w:val="32"/>
          <w:szCs w:val="32"/>
        </w:rPr>
        <w:t>提出的《关于</w:t>
      </w:r>
      <w:r w:rsidR="00D02663" w:rsidRPr="001878CC">
        <w:rPr>
          <w:rFonts w:ascii="仿宋_GB2312" w:eastAsia="仿宋_GB2312" w:hint="eastAsia"/>
          <w:sz w:val="32"/>
          <w:szCs w:val="32"/>
        </w:rPr>
        <w:t>推广农村小额人身保险的建议</w:t>
      </w:r>
      <w:r w:rsidR="003030E8" w:rsidRPr="001878CC">
        <w:rPr>
          <w:rFonts w:ascii="仿宋_GB2312" w:eastAsia="仿宋_GB2312" w:hint="eastAsia"/>
          <w:sz w:val="32"/>
          <w:szCs w:val="32"/>
        </w:rPr>
        <w:t>》已收悉，现提出如下协办意见：</w:t>
      </w:r>
    </w:p>
    <w:p w:rsidR="006B5275" w:rsidRDefault="006B5275" w:rsidP="004F21E7">
      <w:pPr>
        <w:tabs>
          <w:tab w:val="left" w:pos="5145"/>
          <w:tab w:val="left" w:pos="7695"/>
        </w:tabs>
        <w:spacing w:line="540" w:lineRule="exact"/>
        <w:ind w:firstLineChars="200" w:firstLine="640"/>
        <w:rPr>
          <w:rFonts w:ascii="仿宋_GB2312" w:eastAsia="仿宋_GB2312"/>
          <w:sz w:val="32"/>
          <w:szCs w:val="32"/>
        </w:rPr>
      </w:pPr>
      <w:r>
        <w:rPr>
          <w:rFonts w:ascii="仿宋_GB2312" w:eastAsia="仿宋_GB2312" w:hint="eastAsia"/>
          <w:sz w:val="32"/>
          <w:szCs w:val="32"/>
        </w:rPr>
        <w:t>一、现行医保政策体系方面</w:t>
      </w:r>
    </w:p>
    <w:p w:rsidR="00BA243E" w:rsidRPr="001878CC" w:rsidRDefault="003E0CB6" w:rsidP="004F21E7">
      <w:pPr>
        <w:tabs>
          <w:tab w:val="left" w:pos="5145"/>
          <w:tab w:val="left" w:pos="7695"/>
        </w:tabs>
        <w:spacing w:line="540" w:lineRule="exact"/>
        <w:ind w:firstLineChars="200" w:firstLine="640"/>
        <w:rPr>
          <w:rFonts w:ascii="仿宋_GB2312" w:eastAsia="仿宋_GB2312"/>
          <w:sz w:val="32"/>
          <w:szCs w:val="32"/>
        </w:rPr>
      </w:pPr>
      <w:r w:rsidRPr="001878CC">
        <w:rPr>
          <w:rFonts w:ascii="仿宋_GB2312" w:eastAsia="仿宋_GB2312" w:hint="eastAsia"/>
          <w:sz w:val="32"/>
          <w:szCs w:val="32"/>
        </w:rPr>
        <w:t>2016年，我市印发了《慈溪市人民政府关于贯彻实施宁波市城乡居民基本医疗保险办法的通知》（</w:t>
      </w:r>
      <w:proofErr w:type="gramStart"/>
      <w:r w:rsidRPr="001878CC">
        <w:rPr>
          <w:rFonts w:ascii="仿宋_GB2312" w:eastAsia="仿宋_GB2312" w:hint="eastAsia"/>
          <w:sz w:val="32"/>
          <w:szCs w:val="32"/>
        </w:rPr>
        <w:t>慈政发</w:t>
      </w:r>
      <w:proofErr w:type="gramEnd"/>
      <w:r w:rsidRPr="001878CC">
        <w:rPr>
          <w:rFonts w:ascii="仿宋_GB2312" w:eastAsia="仿宋_GB2312" w:hint="eastAsia"/>
          <w:sz w:val="32"/>
          <w:szCs w:val="32"/>
        </w:rPr>
        <w:t>〔2016〕41号），</w:t>
      </w:r>
      <w:r w:rsidR="00D02663" w:rsidRPr="001878CC">
        <w:rPr>
          <w:rFonts w:ascii="仿宋_GB2312" w:eastAsia="仿宋_GB2312" w:hint="eastAsia"/>
          <w:sz w:val="32"/>
          <w:szCs w:val="32"/>
        </w:rPr>
        <w:t>建立了城乡居民基本医疗保险制度</w:t>
      </w:r>
      <w:r w:rsidRPr="001878CC">
        <w:rPr>
          <w:rFonts w:ascii="仿宋_GB2312" w:eastAsia="仿宋_GB2312" w:hint="eastAsia"/>
          <w:sz w:val="32"/>
          <w:szCs w:val="32"/>
        </w:rPr>
        <w:t>。</w:t>
      </w:r>
      <w:r w:rsidR="00BA243E" w:rsidRPr="001878CC">
        <w:rPr>
          <w:rFonts w:ascii="仿宋_GB2312" w:eastAsia="仿宋_GB2312" w:hint="eastAsia"/>
          <w:sz w:val="32"/>
          <w:szCs w:val="32"/>
        </w:rPr>
        <w:t>并对解决困难人员就医保障和尽量避免因病致贫等情况作了制度设计。一是</w:t>
      </w:r>
      <w:r w:rsidRPr="001878CC">
        <w:rPr>
          <w:rFonts w:ascii="仿宋_GB2312" w:eastAsia="仿宋_GB2312" w:hint="eastAsia"/>
          <w:sz w:val="32"/>
          <w:szCs w:val="32"/>
        </w:rPr>
        <w:t>为</w:t>
      </w:r>
      <w:r w:rsidR="00BA243E" w:rsidRPr="001878CC">
        <w:rPr>
          <w:rFonts w:ascii="仿宋_GB2312" w:eastAsia="仿宋_GB2312" w:hint="eastAsia"/>
          <w:sz w:val="32"/>
          <w:szCs w:val="32"/>
        </w:rPr>
        <w:t>困难人员参加</w:t>
      </w:r>
      <w:proofErr w:type="gramStart"/>
      <w:r w:rsidR="00BA243E" w:rsidRPr="001878CC">
        <w:rPr>
          <w:rFonts w:ascii="仿宋_GB2312" w:eastAsia="仿宋_GB2312" w:hint="eastAsia"/>
          <w:sz w:val="32"/>
          <w:szCs w:val="32"/>
        </w:rPr>
        <w:t>医</w:t>
      </w:r>
      <w:proofErr w:type="gramEnd"/>
      <w:r w:rsidR="00BA243E" w:rsidRPr="001878CC">
        <w:rPr>
          <w:rFonts w:ascii="仿宋_GB2312" w:eastAsia="仿宋_GB2312" w:hint="eastAsia"/>
          <w:sz w:val="32"/>
          <w:szCs w:val="32"/>
        </w:rPr>
        <w:t>保</w:t>
      </w:r>
      <w:r w:rsidR="001878CC">
        <w:rPr>
          <w:rFonts w:ascii="仿宋_GB2312" w:eastAsia="仿宋_GB2312" w:hint="eastAsia"/>
          <w:sz w:val="32"/>
          <w:szCs w:val="32"/>
        </w:rPr>
        <w:t>提供</w:t>
      </w:r>
      <w:r w:rsidR="00BA243E" w:rsidRPr="001878CC">
        <w:rPr>
          <w:rFonts w:ascii="仿宋_GB2312" w:eastAsia="仿宋_GB2312" w:hint="eastAsia"/>
          <w:sz w:val="32"/>
          <w:szCs w:val="32"/>
        </w:rPr>
        <w:t>保障，目前我市对</w:t>
      </w:r>
      <w:r w:rsidRPr="001878CC">
        <w:rPr>
          <w:rFonts w:ascii="仿宋_GB2312" w:eastAsia="仿宋_GB2312" w:hint="eastAsia"/>
          <w:sz w:val="32"/>
          <w:szCs w:val="32"/>
        </w:rPr>
        <w:t>重点优抚对象、残疾等级为一级和二级的残疾人、</w:t>
      </w:r>
      <w:proofErr w:type="gramStart"/>
      <w:r w:rsidRPr="001878CC">
        <w:rPr>
          <w:rFonts w:ascii="仿宋_GB2312" w:eastAsia="仿宋_GB2312" w:hint="eastAsia"/>
          <w:sz w:val="32"/>
          <w:szCs w:val="32"/>
        </w:rPr>
        <w:t>低保对象</w:t>
      </w:r>
      <w:proofErr w:type="gramEnd"/>
      <w:r w:rsidRPr="001878CC">
        <w:rPr>
          <w:rFonts w:ascii="仿宋_GB2312" w:eastAsia="仿宋_GB2312" w:hint="eastAsia"/>
          <w:sz w:val="32"/>
          <w:szCs w:val="32"/>
        </w:rPr>
        <w:t>、宁波市城区社会扶助对象、国家供养对象（包括农村“五保”对象、城镇“三无”人员及孤儿）五类人员的个人应缴纳的医疗保险费由财政全额补助，</w:t>
      </w:r>
      <w:proofErr w:type="gramStart"/>
      <w:r w:rsidRPr="001878CC">
        <w:rPr>
          <w:rFonts w:ascii="仿宋_GB2312" w:eastAsia="仿宋_GB2312" w:hint="eastAsia"/>
          <w:sz w:val="32"/>
          <w:szCs w:val="32"/>
        </w:rPr>
        <w:t>低保边缘</w:t>
      </w:r>
      <w:proofErr w:type="gramEnd"/>
      <w:r w:rsidRPr="001878CC">
        <w:rPr>
          <w:rFonts w:ascii="仿宋_GB2312" w:eastAsia="仿宋_GB2312" w:hint="eastAsia"/>
          <w:sz w:val="32"/>
          <w:szCs w:val="32"/>
        </w:rPr>
        <w:t>户家庭成员个人缴纳部分由财政补助50%</w:t>
      </w:r>
      <w:r w:rsidR="00D02663" w:rsidRPr="001878CC">
        <w:rPr>
          <w:rFonts w:ascii="仿宋_GB2312" w:eastAsia="仿宋_GB2312" w:hint="eastAsia"/>
          <w:sz w:val="32"/>
          <w:szCs w:val="32"/>
        </w:rPr>
        <w:t>。</w:t>
      </w:r>
      <w:r w:rsidR="00BA243E" w:rsidRPr="001878CC">
        <w:rPr>
          <w:rFonts w:ascii="仿宋_GB2312" w:eastAsia="仿宋_GB2312" w:hint="eastAsia"/>
          <w:sz w:val="32"/>
          <w:szCs w:val="32"/>
        </w:rPr>
        <w:t>二是建立了城乡居民基本医疗保险大病保险。统筹年度内，参合人员住院和特殊慢性疾病门诊发生的医药费用，按合作医疗政策规定补偿后，对其个人累计负担的合</w:t>
      </w:r>
      <w:proofErr w:type="gramStart"/>
      <w:r w:rsidR="00BA243E" w:rsidRPr="001878CC">
        <w:rPr>
          <w:rFonts w:ascii="仿宋_GB2312" w:eastAsia="仿宋_GB2312" w:hint="eastAsia"/>
          <w:sz w:val="32"/>
          <w:szCs w:val="32"/>
        </w:rPr>
        <w:t>规</w:t>
      </w:r>
      <w:proofErr w:type="gramEnd"/>
      <w:r w:rsidR="00BA243E" w:rsidRPr="001878CC">
        <w:rPr>
          <w:rFonts w:ascii="仿宋_GB2312" w:eastAsia="仿宋_GB2312" w:hint="eastAsia"/>
          <w:sz w:val="32"/>
          <w:szCs w:val="32"/>
        </w:rPr>
        <w:lastRenderedPageBreak/>
        <w:t>医药费用超过大病保险补助起付标准2.5万元的部分，由大病保险按55%给予支付，最高支付限额为20万元。民政部门对大病保险补助后符合条件的参合患者再进行医疗救助。</w:t>
      </w:r>
    </w:p>
    <w:p w:rsidR="003E0CB6" w:rsidRPr="001878CC" w:rsidRDefault="00BA243E" w:rsidP="004F21E7">
      <w:pPr>
        <w:tabs>
          <w:tab w:val="left" w:pos="5145"/>
          <w:tab w:val="left" w:pos="7695"/>
        </w:tabs>
        <w:spacing w:line="540" w:lineRule="exact"/>
        <w:ind w:firstLineChars="200" w:firstLine="640"/>
        <w:rPr>
          <w:rFonts w:ascii="仿宋_GB2312" w:eastAsia="仿宋_GB2312"/>
          <w:sz w:val="32"/>
          <w:szCs w:val="32"/>
        </w:rPr>
      </w:pPr>
      <w:r w:rsidRPr="001878CC">
        <w:rPr>
          <w:rFonts w:ascii="仿宋_GB2312" w:eastAsia="仿宋_GB2312" w:hint="eastAsia"/>
          <w:sz w:val="32"/>
          <w:szCs w:val="32"/>
        </w:rPr>
        <w:t>另外，</w:t>
      </w:r>
      <w:r w:rsidR="001878CC">
        <w:rPr>
          <w:rFonts w:ascii="仿宋_GB2312" w:eastAsia="仿宋_GB2312" w:hint="eastAsia"/>
          <w:sz w:val="32"/>
          <w:szCs w:val="32"/>
        </w:rPr>
        <w:t>我市还</w:t>
      </w:r>
      <w:r w:rsidR="006E4716" w:rsidRPr="001878CC">
        <w:rPr>
          <w:rFonts w:ascii="仿宋_GB2312" w:eastAsia="仿宋_GB2312" w:hint="eastAsia"/>
          <w:sz w:val="32"/>
          <w:szCs w:val="32"/>
        </w:rPr>
        <w:t>建立了</w:t>
      </w:r>
      <w:r w:rsidRPr="001878CC">
        <w:rPr>
          <w:rFonts w:ascii="仿宋_GB2312" w:eastAsia="仿宋_GB2312" w:hint="eastAsia"/>
          <w:sz w:val="32"/>
          <w:szCs w:val="32"/>
        </w:rPr>
        <w:t>困难人员</w:t>
      </w:r>
      <w:r w:rsidR="00D02663" w:rsidRPr="001878CC">
        <w:rPr>
          <w:rFonts w:ascii="仿宋_GB2312" w:eastAsia="仿宋_GB2312" w:hint="eastAsia"/>
          <w:sz w:val="32"/>
          <w:szCs w:val="32"/>
        </w:rPr>
        <w:t>医疗救助</w:t>
      </w:r>
      <w:r w:rsidR="009F3776" w:rsidRPr="001878CC">
        <w:rPr>
          <w:rFonts w:ascii="仿宋_GB2312" w:eastAsia="仿宋_GB2312" w:hint="eastAsia"/>
          <w:sz w:val="32"/>
          <w:szCs w:val="32"/>
        </w:rPr>
        <w:t>制度</w:t>
      </w:r>
      <w:r w:rsidR="00D02663" w:rsidRPr="001878CC">
        <w:rPr>
          <w:rFonts w:ascii="仿宋_GB2312" w:eastAsia="仿宋_GB2312" w:hint="eastAsia"/>
          <w:sz w:val="32"/>
          <w:szCs w:val="32"/>
        </w:rPr>
        <w:t>。</w:t>
      </w:r>
      <w:r w:rsidR="006E4716" w:rsidRPr="001878CC">
        <w:rPr>
          <w:rFonts w:ascii="仿宋_GB2312" w:eastAsia="仿宋_GB2312" w:hint="eastAsia"/>
          <w:sz w:val="32"/>
          <w:szCs w:val="32"/>
        </w:rPr>
        <w:t>根据《慈溪市人民政府办公室关于进一步完善医疗救助工作的实施意见》（</w:t>
      </w:r>
      <w:proofErr w:type="gramStart"/>
      <w:r w:rsidR="006E4716" w:rsidRPr="001878CC">
        <w:rPr>
          <w:rFonts w:ascii="仿宋_GB2312" w:eastAsia="仿宋_GB2312" w:hint="eastAsia"/>
          <w:sz w:val="32"/>
          <w:szCs w:val="32"/>
        </w:rPr>
        <w:t>慈政办</w:t>
      </w:r>
      <w:proofErr w:type="gramEnd"/>
      <w:r w:rsidR="006E4716" w:rsidRPr="001878CC">
        <w:rPr>
          <w:rFonts w:ascii="仿宋_GB2312" w:eastAsia="仿宋_GB2312" w:hint="eastAsia"/>
          <w:sz w:val="32"/>
          <w:szCs w:val="32"/>
        </w:rPr>
        <w:t>发〔2014〕90号），对</w:t>
      </w:r>
      <w:r w:rsidRPr="001878CC">
        <w:rPr>
          <w:rFonts w:ascii="仿宋_GB2312" w:eastAsia="仿宋_GB2312" w:hint="eastAsia"/>
          <w:sz w:val="32"/>
          <w:szCs w:val="32"/>
        </w:rPr>
        <w:t>医疗救助对象，其门诊治疗所产生的基本医疗费用，</w:t>
      </w:r>
      <w:proofErr w:type="gramStart"/>
      <w:r w:rsidRPr="001878CC">
        <w:rPr>
          <w:rFonts w:ascii="仿宋_GB2312" w:eastAsia="仿宋_GB2312" w:hint="eastAsia"/>
          <w:sz w:val="32"/>
          <w:szCs w:val="32"/>
        </w:rPr>
        <w:t>经基本</w:t>
      </w:r>
      <w:proofErr w:type="gramEnd"/>
      <w:r w:rsidRPr="001878CC">
        <w:rPr>
          <w:rFonts w:ascii="仿宋_GB2312" w:eastAsia="仿宋_GB2312" w:hint="eastAsia"/>
          <w:sz w:val="32"/>
          <w:szCs w:val="32"/>
        </w:rPr>
        <w:t>医疗保险、大病保险补偿及其他各类补助后，个人负担基本医疗费</w:t>
      </w:r>
      <w:proofErr w:type="gramStart"/>
      <w:r w:rsidRPr="001878CC">
        <w:rPr>
          <w:rFonts w:ascii="仿宋_GB2312" w:eastAsia="仿宋_GB2312" w:hint="eastAsia"/>
          <w:sz w:val="32"/>
          <w:szCs w:val="32"/>
        </w:rPr>
        <w:t>用按照</w:t>
      </w:r>
      <w:proofErr w:type="gramEnd"/>
      <w:r w:rsidRPr="001878CC">
        <w:rPr>
          <w:rFonts w:ascii="仿宋_GB2312" w:eastAsia="仿宋_GB2312" w:hint="eastAsia"/>
          <w:sz w:val="32"/>
          <w:szCs w:val="32"/>
        </w:rPr>
        <w:t>住院救助比例予以救助</w:t>
      </w:r>
      <w:r w:rsidR="006E4716" w:rsidRPr="001878CC">
        <w:rPr>
          <w:rFonts w:ascii="仿宋_GB2312" w:eastAsia="仿宋_GB2312" w:hint="eastAsia"/>
          <w:sz w:val="32"/>
          <w:szCs w:val="32"/>
        </w:rPr>
        <w:t>。</w:t>
      </w:r>
    </w:p>
    <w:p w:rsidR="003E0CB6" w:rsidRDefault="006E4716" w:rsidP="004F21E7">
      <w:pPr>
        <w:tabs>
          <w:tab w:val="left" w:pos="5145"/>
          <w:tab w:val="left" w:pos="7695"/>
        </w:tabs>
        <w:spacing w:line="540" w:lineRule="exact"/>
        <w:ind w:firstLineChars="200" w:firstLine="640"/>
        <w:rPr>
          <w:rFonts w:ascii="仿宋_GB2312" w:eastAsia="仿宋_GB2312"/>
          <w:sz w:val="32"/>
          <w:szCs w:val="32"/>
        </w:rPr>
      </w:pPr>
      <w:r w:rsidRPr="001878CC">
        <w:rPr>
          <w:rFonts w:ascii="仿宋_GB2312" w:eastAsia="仿宋_GB2312" w:hint="eastAsia"/>
          <w:sz w:val="32"/>
          <w:szCs w:val="32"/>
        </w:rPr>
        <w:t>对代表提出的</w:t>
      </w:r>
      <w:r w:rsidR="003E0CB6" w:rsidRPr="001878CC">
        <w:rPr>
          <w:rFonts w:ascii="仿宋_GB2312" w:eastAsia="仿宋_GB2312" w:hint="eastAsia"/>
          <w:sz w:val="32"/>
          <w:szCs w:val="32"/>
        </w:rPr>
        <w:t>小额人身</w:t>
      </w:r>
      <w:r w:rsidR="006B6995" w:rsidRPr="001878CC">
        <w:rPr>
          <w:rFonts w:ascii="仿宋_GB2312" w:eastAsia="仿宋_GB2312" w:hint="eastAsia"/>
          <w:sz w:val="32"/>
          <w:szCs w:val="32"/>
        </w:rPr>
        <w:t>（</w:t>
      </w:r>
      <w:r w:rsidR="003E0CB6" w:rsidRPr="001878CC">
        <w:rPr>
          <w:rFonts w:ascii="仿宋_GB2312" w:eastAsia="仿宋_GB2312" w:hint="eastAsia"/>
          <w:sz w:val="32"/>
          <w:szCs w:val="32"/>
        </w:rPr>
        <w:t>意外</w:t>
      </w:r>
      <w:r w:rsidR="006B6995" w:rsidRPr="001878CC">
        <w:rPr>
          <w:rFonts w:ascii="仿宋_GB2312" w:eastAsia="仿宋_GB2312" w:hint="eastAsia"/>
          <w:sz w:val="32"/>
          <w:szCs w:val="32"/>
        </w:rPr>
        <w:t>）</w:t>
      </w:r>
      <w:r w:rsidR="003E0CB6" w:rsidRPr="001878CC">
        <w:rPr>
          <w:rFonts w:ascii="仿宋_GB2312" w:eastAsia="仿宋_GB2312" w:hint="eastAsia"/>
          <w:sz w:val="32"/>
          <w:szCs w:val="32"/>
        </w:rPr>
        <w:t>保险</w:t>
      </w:r>
      <w:r w:rsidRPr="001878CC">
        <w:rPr>
          <w:rFonts w:ascii="仿宋_GB2312" w:eastAsia="仿宋_GB2312" w:hint="eastAsia"/>
          <w:sz w:val="32"/>
          <w:szCs w:val="32"/>
        </w:rPr>
        <w:t>，</w:t>
      </w:r>
      <w:proofErr w:type="gramStart"/>
      <w:r w:rsidR="006B6995" w:rsidRPr="001878CC">
        <w:rPr>
          <w:rFonts w:ascii="仿宋_GB2312" w:eastAsia="仿宋_GB2312" w:hint="eastAsia"/>
          <w:sz w:val="32"/>
          <w:szCs w:val="32"/>
        </w:rPr>
        <w:t>我市慈政发</w:t>
      </w:r>
      <w:proofErr w:type="gramEnd"/>
      <w:r w:rsidR="006B6995" w:rsidRPr="001878CC">
        <w:rPr>
          <w:rFonts w:ascii="仿宋_GB2312" w:eastAsia="仿宋_GB2312" w:hint="eastAsia"/>
          <w:sz w:val="32"/>
          <w:szCs w:val="32"/>
        </w:rPr>
        <w:t>〔2013〕81号</w:t>
      </w:r>
      <w:r w:rsidR="00595352" w:rsidRPr="001878CC">
        <w:rPr>
          <w:rFonts w:ascii="仿宋_GB2312" w:eastAsia="仿宋_GB2312" w:hint="eastAsia"/>
          <w:sz w:val="32"/>
          <w:szCs w:val="32"/>
        </w:rPr>
        <w:t>对养老服务机构政策性保险制度列入机构强制保险范畴。五保集中供养指定机构相应投保费用实行政府全额补助；公办养老机构及民办非营利性养老</w:t>
      </w:r>
      <w:proofErr w:type="gramStart"/>
      <w:r w:rsidR="00595352" w:rsidRPr="001878CC">
        <w:rPr>
          <w:rFonts w:ascii="仿宋_GB2312" w:eastAsia="仿宋_GB2312" w:hint="eastAsia"/>
          <w:sz w:val="32"/>
          <w:szCs w:val="32"/>
        </w:rPr>
        <w:t>机构按托养老</w:t>
      </w:r>
      <w:proofErr w:type="gramEnd"/>
      <w:r w:rsidR="00595352" w:rsidRPr="001878CC">
        <w:rPr>
          <w:rFonts w:ascii="仿宋_GB2312" w:eastAsia="仿宋_GB2312" w:hint="eastAsia"/>
          <w:sz w:val="32"/>
          <w:szCs w:val="32"/>
        </w:rPr>
        <w:t>人安全责任保险费给予财政补助50%；民办营利性养老</w:t>
      </w:r>
      <w:proofErr w:type="gramStart"/>
      <w:r w:rsidR="00595352" w:rsidRPr="001878CC">
        <w:rPr>
          <w:rFonts w:ascii="仿宋_GB2312" w:eastAsia="仿宋_GB2312" w:hint="eastAsia"/>
          <w:sz w:val="32"/>
          <w:szCs w:val="32"/>
        </w:rPr>
        <w:t>机构按托养老</w:t>
      </w:r>
      <w:proofErr w:type="gramEnd"/>
      <w:r w:rsidR="00595352" w:rsidRPr="001878CC">
        <w:rPr>
          <w:rFonts w:ascii="仿宋_GB2312" w:eastAsia="仿宋_GB2312" w:hint="eastAsia"/>
          <w:sz w:val="32"/>
          <w:szCs w:val="32"/>
        </w:rPr>
        <w:t>人安全责任保险费给予财政补助30%。</w:t>
      </w:r>
      <w:r w:rsidR="006B6995" w:rsidRPr="001878CC">
        <w:rPr>
          <w:rFonts w:ascii="仿宋_GB2312" w:eastAsia="仿宋_GB2312" w:hint="eastAsia"/>
          <w:sz w:val="32"/>
          <w:szCs w:val="32"/>
        </w:rPr>
        <w:t>2018年，</w:t>
      </w:r>
      <w:proofErr w:type="gramStart"/>
      <w:r w:rsidR="006B6995" w:rsidRPr="001878CC">
        <w:rPr>
          <w:rFonts w:ascii="仿宋_GB2312" w:eastAsia="仿宋_GB2312" w:hint="eastAsia"/>
          <w:sz w:val="32"/>
          <w:szCs w:val="32"/>
        </w:rPr>
        <w:t>甬政发</w:t>
      </w:r>
      <w:proofErr w:type="gramEnd"/>
      <w:r w:rsidR="006B6995" w:rsidRPr="001878CC">
        <w:rPr>
          <w:rFonts w:ascii="仿宋_GB2312" w:eastAsia="仿宋_GB2312" w:hint="eastAsia"/>
          <w:sz w:val="32"/>
          <w:szCs w:val="32"/>
        </w:rPr>
        <w:t>〔2018〕72号</w:t>
      </w:r>
      <w:r w:rsidR="00030B74" w:rsidRPr="001878CC">
        <w:rPr>
          <w:rFonts w:ascii="仿宋_GB2312" w:eastAsia="仿宋_GB2312" w:hint="eastAsia"/>
          <w:sz w:val="32"/>
          <w:szCs w:val="32"/>
        </w:rPr>
        <w:t>建立老年人意外伤害保险制度。推进“保险+基金+服务”老年人意外伤害保险制度，对80周岁（含）以上的老年人及计划生育特殊家庭、最低生活保障家庭、最低生活保障边缘家庭中的老年人购买老年人意外伤害保险，各级财政按规定给予全额补助</w:t>
      </w:r>
      <w:r w:rsidR="006B6995" w:rsidRPr="001878CC">
        <w:rPr>
          <w:rFonts w:ascii="仿宋_GB2312" w:eastAsia="仿宋_GB2312" w:hint="eastAsia"/>
          <w:sz w:val="32"/>
          <w:szCs w:val="32"/>
        </w:rPr>
        <w:t>，其他老年人参</w:t>
      </w:r>
      <w:proofErr w:type="gramStart"/>
      <w:r w:rsidR="006B6995" w:rsidRPr="001878CC">
        <w:rPr>
          <w:rFonts w:ascii="仿宋_GB2312" w:eastAsia="仿宋_GB2312" w:hint="eastAsia"/>
          <w:sz w:val="32"/>
          <w:szCs w:val="32"/>
        </w:rPr>
        <w:t>保实行</w:t>
      </w:r>
      <w:proofErr w:type="gramEnd"/>
      <w:r w:rsidR="006B6995" w:rsidRPr="001878CC">
        <w:rPr>
          <w:rFonts w:ascii="仿宋_GB2312" w:eastAsia="仿宋_GB2312" w:hint="eastAsia"/>
          <w:sz w:val="32"/>
          <w:szCs w:val="32"/>
        </w:rPr>
        <w:t>自主缴费</w:t>
      </w:r>
      <w:r w:rsidR="00030B74" w:rsidRPr="001878CC">
        <w:rPr>
          <w:rFonts w:ascii="仿宋_GB2312" w:eastAsia="仿宋_GB2312" w:hint="eastAsia"/>
          <w:sz w:val="32"/>
          <w:szCs w:val="32"/>
        </w:rPr>
        <w:t>。</w:t>
      </w:r>
      <w:r w:rsidR="006B6995" w:rsidRPr="001878CC">
        <w:rPr>
          <w:rFonts w:ascii="仿宋_GB2312" w:eastAsia="仿宋_GB2312" w:hint="eastAsia"/>
          <w:sz w:val="32"/>
          <w:szCs w:val="32"/>
        </w:rPr>
        <w:t>另外，目前我市对残疾人人身意外保险采取政府购买服务的方式实施。</w:t>
      </w:r>
    </w:p>
    <w:p w:rsidR="006B5275" w:rsidRDefault="006B5275" w:rsidP="004F21E7">
      <w:pPr>
        <w:spacing w:line="540" w:lineRule="exact"/>
        <w:ind w:firstLine="645"/>
        <w:rPr>
          <w:rFonts w:ascii="仿宋_GB2312" w:eastAsia="仿宋_GB2312"/>
          <w:sz w:val="32"/>
        </w:rPr>
      </w:pPr>
      <w:r>
        <w:rPr>
          <w:rFonts w:ascii="仿宋_GB2312" w:eastAsia="仿宋_GB2312" w:hint="eastAsia"/>
          <w:sz w:val="32"/>
        </w:rPr>
        <w:t>二、</w:t>
      </w:r>
      <w:r w:rsidRPr="006B5275">
        <w:rPr>
          <w:rFonts w:ascii="仿宋_GB2312" w:eastAsia="仿宋_GB2312" w:hint="eastAsia"/>
          <w:sz w:val="32"/>
        </w:rPr>
        <w:t>推进保险创新建设</w:t>
      </w:r>
      <w:r>
        <w:rPr>
          <w:rFonts w:ascii="仿宋_GB2312" w:eastAsia="仿宋_GB2312" w:hint="eastAsia"/>
          <w:sz w:val="32"/>
        </w:rPr>
        <w:t>方面</w:t>
      </w:r>
    </w:p>
    <w:p w:rsidR="006B5275" w:rsidRDefault="006B5275" w:rsidP="004F21E7">
      <w:pPr>
        <w:spacing w:line="540" w:lineRule="exact"/>
        <w:ind w:firstLine="645"/>
        <w:rPr>
          <w:rFonts w:ascii="仿宋_GB2312" w:eastAsia="仿宋_GB2312"/>
          <w:sz w:val="32"/>
        </w:rPr>
      </w:pPr>
      <w:r>
        <w:rPr>
          <w:rFonts w:ascii="仿宋_GB2312" w:eastAsia="仿宋_GB2312" w:hint="eastAsia"/>
          <w:sz w:val="32"/>
        </w:rPr>
        <w:t>关于代表提到要求</w:t>
      </w:r>
      <w:r>
        <w:rPr>
          <w:rFonts w:ascii="仿宋_GB2312" w:eastAsia="仿宋_GB2312"/>
          <w:sz w:val="32"/>
        </w:rPr>
        <w:t>“</w:t>
      </w:r>
      <w:r>
        <w:rPr>
          <w:rFonts w:ascii="仿宋_GB2312" w:eastAsia="仿宋_GB2312" w:hint="eastAsia"/>
          <w:sz w:val="32"/>
        </w:rPr>
        <w:t>制定</w:t>
      </w:r>
      <w:r>
        <w:rPr>
          <w:rFonts w:ascii="仿宋_GB2312" w:eastAsia="仿宋_GB2312"/>
          <w:sz w:val="32"/>
        </w:rPr>
        <w:t>‘</w:t>
      </w:r>
      <w:r>
        <w:rPr>
          <w:rFonts w:ascii="仿宋_GB2312" w:eastAsia="仿宋_GB2312" w:hint="eastAsia"/>
          <w:sz w:val="32"/>
        </w:rPr>
        <w:t>慈溪市小额人身保险指导意见</w:t>
      </w:r>
      <w:r>
        <w:rPr>
          <w:rFonts w:ascii="仿宋_GB2312" w:eastAsia="仿宋_GB2312"/>
          <w:sz w:val="32"/>
        </w:rPr>
        <w:t>’</w:t>
      </w:r>
      <w:r w:rsidRPr="008B3306">
        <w:rPr>
          <w:rFonts w:ascii="仿宋_GB2312" w:eastAsia="仿宋_GB2312" w:hint="eastAsia"/>
          <w:sz w:val="32"/>
        </w:rPr>
        <w:t>，统一保障水平，统一服务标准，建立起政府搭台，村级</w:t>
      </w:r>
      <w:r w:rsidRPr="008B3306">
        <w:rPr>
          <w:rFonts w:ascii="仿宋_GB2312" w:eastAsia="仿宋_GB2312" w:hint="eastAsia"/>
          <w:sz w:val="32"/>
        </w:rPr>
        <w:lastRenderedPageBreak/>
        <w:t>组织、村民等方式自愿出资的自付费型政保业务</w:t>
      </w:r>
      <w:r>
        <w:rPr>
          <w:rFonts w:ascii="仿宋_GB2312" w:eastAsia="仿宋_GB2312"/>
          <w:sz w:val="32"/>
        </w:rPr>
        <w:t>”</w:t>
      </w:r>
      <w:r w:rsidRPr="008B3306">
        <w:rPr>
          <w:rFonts w:ascii="仿宋_GB2312" w:eastAsia="仿宋_GB2312" w:hint="eastAsia"/>
          <w:sz w:val="32"/>
        </w:rPr>
        <w:t>的政策建议，</w:t>
      </w:r>
      <w:r>
        <w:rPr>
          <w:rFonts w:ascii="仿宋_GB2312" w:eastAsia="仿宋_GB2312" w:hint="eastAsia"/>
          <w:sz w:val="32"/>
        </w:rPr>
        <w:t>我市已于</w:t>
      </w:r>
      <w:r w:rsidRPr="008B3306">
        <w:rPr>
          <w:rFonts w:ascii="仿宋_GB2312" w:eastAsia="仿宋_GB2312" w:hint="eastAsia"/>
          <w:sz w:val="32"/>
        </w:rPr>
        <w:t>2011年9月</w:t>
      </w:r>
      <w:r>
        <w:rPr>
          <w:rFonts w:ascii="仿宋_GB2312" w:eastAsia="仿宋_GB2312" w:hint="eastAsia"/>
          <w:sz w:val="32"/>
        </w:rPr>
        <w:t>试点运行龙山</w:t>
      </w:r>
      <w:proofErr w:type="gramStart"/>
      <w:r>
        <w:rPr>
          <w:rFonts w:ascii="仿宋_GB2312" w:eastAsia="仿宋_GB2312" w:hint="eastAsia"/>
          <w:sz w:val="32"/>
        </w:rPr>
        <w:t>镇伏龙农村</w:t>
      </w:r>
      <w:proofErr w:type="gramEnd"/>
      <w:r>
        <w:rPr>
          <w:rFonts w:ascii="仿宋_GB2312" w:eastAsia="仿宋_GB2312" w:hint="eastAsia"/>
          <w:sz w:val="32"/>
        </w:rPr>
        <w:t>保险互助社，并于</w:t>
      </w:r>
      <w:r w:rsidRPr="008B3306">
        <w:rPr>
          <w:rFonts w:ascii="仿宋_GB2312" w:eastAsia="仿宋_GB2312" w:hint="eastAsia"/>
          <w:sz w:val="32"/>
        </w:rPr>
        <w:t>2013年7月</w:t>
      </w:r>
      <w:r>
        <w:rPr>
          <w:rFonts w:ascii="仿宋_GB2312" w:eastAsia="仿宋_GB2312" w:hint="eastAsia"/>
          <w:sz w:val="32"/>
        </w:rPr>
        <w:t>进行保险互助社升级扩面，在龙山镇成立了全国首家镇级保险互助联社，同时在</w:t>
      </w:r>
      <w:r w:rsidRPr="008B3306">
        <w:rPr>
          <w:rFonts w:ascii="仿宋_GB2312" w:eastAsia="仿宋_GB2312" w:hint="eastAsia"/>
          <w:sz w:val="32"/>
        </w:rPr>
        <w:t>2018年</w:t>
      </w:r>
      <w:r>
        <w:rPr>
          <w:rFonts w:ascii="仿宋_GB2312" w:eastAsia="仿宋_GB2312" w:hint="eastAsia"/>
          <w:sz w:val="32"/>
        </w:rPr>
        <w:t>，</w:t>
      </w:r>
      <w:r w:rsidRPr="008B3306">
        <w:rPr>
          <w:rFonts w:ascii="仿宋_GB2312" w:eastAsia="仿宋_GB2312" w:hint="eastAsia"/>
          <w:sz w:val="32"/>
        </w:rPr>
        <w:t>龙山农村保险互助联社和龙山镇伏</w:t>
      </w:r>
      <w:proofErr w:type="gramStart"/>
      <w:r w:rsidRPr="008B3306">
        <w:rPr>
          <w:rFonts w:ascii="仿宋_GB2312" w:eastAsia="仿宋_GB2312" w:hint="eastAsia"/>
          <w:sz w:val="32"/>
        </w:rPr>
        <w:t>龙农村</w:t>
      </w:r>
      <w:proofErr w:type="gramEnd"/>
      <w:r w:rsidRPr="008B3306">
        <w:rPr>
          <w:rFonts w:ascii="仿宋_GB2312" w:eastAsia="仿宋_GB2312" w:hint="eastAsia"/>
          <w:sz w:val="32"/>
        </w:rPr>
        <w:t>保险互助</w:t>
      </w:r>
      <w:proofErr w:type="gramStart"/>
      <w:r w:rsidRPr="008B3306">
        <w:rPr>
          <w:rFonts w:ascii="仿宋_GB2312" w:eastAsia="仿宋_GB2312" w:hint="eastAsia"/>
          <w:sz w:val="32"/>
        </w:rPr>
        <w:t>社引进</w:t>
      </w:r>
      <w:proofErr w:type="gramEnd"/>
      <w:r>
        <w:rPr>
          <w:rFonts w:ascii="仿宋_GB2312" w:eastAsia="仿宋_GB2312" w:hint="eastAsia"/>
          <w:sz w:val="32"/>
        </w:rPr>
        <w:t>了</w:t>
      </w:r>
      <w:r w:rsidRPr="008B3306">
        <w:rPr>
          <w:rFonts w:ascii="仿宋_GB2312" w:eastAsia="仿宋_GB2312" w:hint="eastAsia"/>
          <w:sz w:val="32"/>
        </w:rPr>
        <w:t>第三</w:t>
      </w:r>
      <w:proofErr w:type="gramStart"/>
      <w:r w:rsidRPr="008B3306">
        <w:rPr>
          <w:rFonts w:ascii="仿宋_GB2312" w:eastAsia="仿宋_GB2312" w:hint="eastAsia"/>
          <w:sz w:val="32"/>
        </w:rPr>
        <w:t>方保险机构众惠财产</w:t>
      </w:r>
      <w:proofErr w:type="gramEnd"/>
      <w:r w:rsidRPr="008B3306">
        <w:rPr>
          <w:rFonts w:ascii="仿宋_GB2312" w:eastAsia="仿宋_GB2312" w:hint="eastAsia"/>
          <w:sz w:val="32"/>
        </w:rPr>
        <w:t>相互保险社</w:t>
      </w:r>
      <w:r>
        <w:rPr>
          <w:rFonts w:ascii="仿宋_GB2312" w:eastAsia="仿宋_GB2312" w:hint="eastAsia"/>
          <w:sz w:val="32"/>
        </w:rPr>
        <w:t>，</w:t>
      </w:r>
      <w:r w:rsidRPr="00C9644B">
        <w:rPr>
          <w:rFonts w:ascii="仿宋_GB2312" w:eastAsia="仿宋_GB2312" w:hint="eastAsia"/>
          <w:sz w:val="32"/>
        </w:rPr>
        <w:t>明确在试点深化阶段</w:t>
      </w:r>
      <w:r>
        <w:rPr>
          <w:rFonts w:ascii="仿宋_GB2312" w:eastAsia="仿宋_GB2312" w:hint="eastAsia"/>
          <w:sz w:val="32"/>
        </w:rPr>
        <w:t>享受</w:t>
      </w:r>
      <w:r w:rsidRPr="00C9644B">
        <w:rPr>
          <w:rFonts w:ascii="仿宋_GB2312" w:eastAsia="仿宋_GB2312" w:hint="eastAsia"/>
          <w:sz w:val="32"/>
        </w:rPr>
        <w:t>保费政府补贴政策，</w:t>
      </w:r>
      <w:r>
        <w:rPr>
          <w:rFonts w:ascii="仿宋_GB2312" w:eastAsia="仿宋_GB2312" w:hint="eastAsia"/>
          <w:sz w:val="32"/>
        </w:rPr>
        <w:t>具体为:</w:t>
      </w:r>
      <w:r w:rsidRPr="00C9644B">
        <w:rPr>
          <w:rFonts w:ascii="仿宋_GB2312" w:eastAsia="仿宋_GB2312" w:hint="eastAsia"/>
          <w:sz w:val="32"/>
        </w:rPr>
        <w:t>宁波市（20%）、慈溪市（20%）、龙山镇（10%）三级政府的保费补贴比例为50%，村集体补贴比例不高于30%，村民自付比例不低于20%。</w:t>
      </w:r>
      <w:r w:rsidRPr="008B3306">
        <w:rPr>
          <w:rFonts w:ascii="仿宋_GB2312" w:eastAsia="仿宋_GB2312" w:hint="eastAsia"/>
          <w:sz w:val="32"/>
        </w:rPr>
        <w:t>经过一年的运行，互助社承保、理赔流程得到优化完善，互助社治理、产品设计、风险管理、业务运营、品牌宣传等方面也成效显著，整体参保率达到82.01%</w:t>
      </w:r>
      <w:r>
        <w:rPr>
          <w:rFonts w:ascii="仿宋_GB2312" w:eastAsia="仿宋_GB2312" w:hint="eastAsia"/>
          <w:sz w:val="32"/>
        </w:rPr>
        <w:t>，</w:t>
      </w:r>
      <w:r w:rsidRPr="00565B99">
        <w:rPr>
          <w:rFonts w:ascii="仿宋_GB2312" w:eastAsia="仿宋_GB2312" w:hint="eastAsia"/>
          <w:sz w:val="32"/>
        </w:rPr>
        <w:t>2018年宁波和慈溪两级财政共补助资金117.24万元</w:t>
      </w:r>
      <w:r>
        <w:rPr>
          <w:rFonts w:ascii="仿宋_GB2312" w:eastAsia="仿宋_GB2312" w:hint="eastAsia"/>
          <w:sz w:val="32"/>
        </w:rPr>
        <w:t>。</w:t>
      </w:r>
    </w:p>
    <w:p w:rsidR="006B5275" w:rsidRDefault="006B5275" w:rsidP="004F21E7">
      <w:pPr>
        <w:spacing w:line="540" w:lineRule="exact"/>
        <w:ind w:firstLine="645"/>
        <w:rPr>
          <w:rFonts w:ascii="仿宋_GB2312" w:eastAsia="仿宋_GB2312"/>
          <w:sz w:val="32"/>
        </w:rPr>
      </w:pPr>
      <w:r>
        <w:rPr>
          <w:rFonts w:ascii="仿宋_GB2312" w:eastAsia="仿宋_GB2312" w:hint="eastAsia"/>
          <w:sz w:val="32"/>
        </w:rPr>
        <w:t>同时，根据《</w:t>
      </w:r>
      <w:r w:rsidRPr="00565B99">
        <w:rPr>
          <w:rFonts w:ascii="仿宋_GB2312" w:eastAsia="仿宋_GB2312" w:hint="eastAsia"/>
          <w:sz w:val="32"/>
        </w:rPr>
        <w:t>关于优化金融产业政策促进我市金融业发展的若干政策意见</w:t>
      </w:r>
      <w:r>
        <w:rPr>
          <w:rFonts w:ascii="仿宋_GB2312" w:eastAsia="仿宋_GB2312" w:hint="eastAsia"/>
          <w:sz w:val="32"/>
        </w:rPr>
        <w:t>》（</w:t>
      </w:r>
      <w:proofErr w:type="gramStart"/>
      <w:r w:rsidRPr="00CF5DC8">
        <w:rPr>
          <w:rFonts w:ascii="仿宋_GB2312" w:eastAsia="仿宋_GB2312" w:hint="eastAsia"/>
          <w:sz w:val="32"/>
        </w:rPr>
        <w:t>慈政办</w:t>
      </w:r>
      <w:proofErr w:type="gramEnd"/>
      <w:r w:rsidRPr="00CF5DC8">
        <w:rPr>
          <w:rFonts w:ascii="仿宋_GB2312" w:eastAsia="仿宋_GB2312" w:hint="eastAsia"/>
          <w:sz w:val="32"/>
        </w:rPr>
        <w:t>发〔2018〕114号</w:t>
      </w:r>
      <w:r>
        <w:rPr>
          <w:rFonts w:ascii="仿宋_GB2312" w:eastAsia="仿宋_GB2312" w:hint="eastAsia"/>
          <w:sz w:val="32"/>
        </w:rPr>
        <w:t>）精神，2019年市财政继续</w:t>
      </w:r>
      <w:r w:rsidRPr="00565B99">
        <w:rPr>
          <w:rFonts w:ascii="仿宋_GB2312" w:eastAsia="仿宋_GB2312" w:hint="eastAsia"/>
          <w:sz w:val="32"/>
        </w:rPr>
        <w:t>安排100万元资金用于保险互助</w:t>
      </w:r>
      <w:proofErr w:type="gramStart"/>
      <w:r w:rsidRPr="00565B99">
        <w:rPr>
          <w:rFonts w:ascii="仿宋_GB2312" w:eastAsia="仿宋_GB2312" w:hint="eastAsia"/>
          <w:sz w:val="32"/>
        </w:rPr>
        <w:t>社试点</w:t>
      </w:r>
      <w:proofErr w:type="gramEnd"/>
      <w:r w:rsidRPr="00565B99">
        <w:rPr>
          <w:rFonts w:ascii="仿宋_GB2312" w:eastAsia="仿宋_GB2312" w:hint="eastAsia"/>
          <w:sz w:val="32"/>
        </w:rPr>
        <w:t>经费，推动保险互助</w:t>
      </w:r>
      <w:proofErr w:type="gramStart"/>
      <w:r w:rsidRPr="00565B99">
        <w:rPr>
          <w:rFonts w:ascii="仿宋_GB2312" w:eastAsia="仿宋_GB2312" w:hint="eastAsia"/>
          <w:sz w:val="32"/>
        </w:rPr>
        <w:t>社试点扩点扩面</w:t>
      </w:r>
      <w:proofErr w:type="gramEnd"/>
      <w:r w:rsidRPr="00565B99">
        <w:rPr>
          <w:rFonts w:ascii="仿宋_GB2312" w:eastAsia="仿宋_GB2312" w:hint="eastAsia"/>
          <w:sz w:val="32"/>
        </w:rPr>
        <w:t>，提升试点成效。</w:t>
      </w:r>
    </w:p>
    <w:p w:rsidR="006B5275" w:rsidRDefault="006B5275" w:rsidP="004F21E7">
      <w:pPr>
        <w:spacing w:line="540" w:lineRule="exact"/>
        <w:ind w:firstLine="645"/>
        <w:rPr>
          <w:rFonts w:ascii="仿宋_GB2312" w:eastAsia="仿宋_GB2312"/>
          <w:sz w:val="32"/>
        </w:rPr>
      </w:pPr>
      <w:r>
        <w:rPr>
          <w:rFonts w:ascii="仿宋_GB2312" w:eastAsia="仿宋_GB2312" w:hint="eastAsia"/>
          <w:sz w:val="32"/>
        </w:rPr>
        <w:t>关于代表的建议，</w:t>
      </w:r>
      <w:r w:rsidRPr="00CF5DC8">
        <w:rPr>
          <w:rFonts w:ascii="仿宋_GB2312" w:eastAsia="仿宋_GB2312" w:hint="eastAsia"/>
          <w:sz w:val="32"/>
        </w:rPr>
        <w:t>市财政</w:t>
      </w:r>
      <w:r>
        <w:rPr>
          <w:rFonts w:ascii="仿宋_GB2312" w:eastAsia="仿宋_GB2312" w:hint="eastAsia"/>
          <w:sz w:val="32"/>
        </w:rPr>
        <w:t>将根据市委市政府决策部署，</w:t>
      </w:r>
      <w:r w:rsidRPr="00CF5DC8">
        <w:rPr>
          <w:rFonts w:ascii="仿宋_GB2312" w:eastAsia="仿宋_GB2312" w:hint="eastAsia"/>
          <w:sz w:val="32"/>
        </w:rPr>
        <w:t>积极做好参谋</w:t>
      </w:r>
      <w:r w:rsidR="004F21E7">
        <w:rPr>
          <w:rFonts w:ascii="仿宋_GB2312" w:eastAsia="仿宋_GB2312" w:hint="eastAsia"/>
          <w:sz w:val="32"/>
        </w:rPr>
        <w:t>研究</w:t>
      </w:r>
      <w:r w:rsidRPr="00CF5DC8">
        <w:rPr>
          <w:rFonts w:ascii="仿宋_GB2312" w:eastAsia="仿宋_GB2312" w:hint="eastAsia"/>
          <w:sz w:val="32"/>
        </w:rPr>
        <w:t>，在下一步的</w:t>
      </w:r>
      <w:r w:rsidR="00D90FA9">
        <w:rPr>
          <w:rFonts w:ascii="仿宋_GB2312" w:eastAsia="仿宋_GB2312" w:hint="eastAsia"/>
          <w:sz w:val="32"/>
        </w:rPr>
        <w:t>配合</w:t>
      </w:r>
      <w:r w:rsidRPr="00CF5DC8">
        <w:rPr>
          <w:rFonts w:ascii="仿宋_GB2312" w:eastAsia="仿宋_GB2312" w:hint="eastAsia"/>
          <w:sz w:val="32"/>
        </w:rPr>
        <w:t>政策制定中</w:t>
      </w:r>
      <w:r w:rsidR="00D90FA9">
        <w:rPr>
          <w:rFonts w:ascii="仿宋_GB2312" w:eastAsia="仿宋_GB2312" w:hint="eastAsia"/>
          <w:sz w:val="32"/>
        </w:rPr>
        <w:t>建议</w:t>
      </w:r>
      <w:r w:rsidRPr="00CF5DC8">
        <w:rPr>
          <w:rFonts w:ascii="仿宋_GB2312" w:eastAsia="仿宋_GB2312" w:hint="eastAsia"/>
          <w:sz w:val="32"/>
        </w:rPr>
        <w:t>考虑。</w:t>
      </w:r>
    </w:p>
    <w:p w:rsidR="004F21E7" w:rsidRDefault="004F21E7" w:rsidP="004F21E7">
      <w:pPr>
        <w:spacing w:line="540" w:lineRule="exact"/>
        <w:ind w:firstLine="645"/>
        <w:rPr>
          <w:rFonts w:ascii="仿宋_GB2312" w:eastAsia="仿宋_GB2312"/>
          <w:sz w:val="32"/>
          <w:szCs w:val="32"/>
        </w:rPr>
      </w:pPr>
    </w:p>
    <w:p w:rsidR="003030E8" w:rsidRPr="001878CC" w:rsidRDefault="003030E8" w:rsidP="004F21E7">
      <w:pPr>
        <w:spacing w:line="540" w:lineRule="exact"/>
        <w:ind w:firstLine="645"/>
        <w:rPr>
          <w:rFonts w:ascii="仿宋_GB2312" w:eastAsia="仿宋_GB2312"/>
          <w:sz w:val="32"/>
          <w:szCs w:val="32"/>
        </w:rPr>
      </w:pPr>
      <w:r w:rsidRPr="001878CC">
        <w:rPr>
          <w:rFonts w:ascii="仿宋_GB2312" w:eastAsia="仿宋_GB2312" w:hint="eastAsia"/>
          <w:sz w:val="32"/>
          <w:szCs w:val="32"/>
        </w:rPr>
        <w:t xml:space="preserve">　　　　　　　　　　　　　慈溪市财政局</w:t>
      </w:r>
    </w:p>
    <w:p w:rsidR="003030E8" w:rsidRPr="001878CC" w:rsidRDefault="003030E8" w:rsidP="004F21E7">
      <w:pPr>
        <w:spacing w:line="540" w:lineRule="exact"/>
        <w:ind w:firstLine="645"/>
        <w:rPr>
          <w:rFonts w:ascii="仿宋_GB2312" w:eastAsia="仿宋_GB2312"/>
          <w:sz w:val="32"/>
          <w:szCs w:val="32"/>
        </w:rPr>
      </w:pPr>
      <w:r w:rsidRPr="001878CC">
        <w:rPr>
          <w:rFonts w:ascii="仿宋_GB2312" w:eastAsia="仿宋_GB2312" w:hint="eastAsia"/>
          <w:sz w:val="32"/>
          <w:szCs w:val="32"/>
        </w:rPr>
        <w:t xml:space="preserve">　　　　　　　　　　    2019年4月</w:t>
      </w:r>
      <w:r w:rsidR="003C572D" w:rsidRPr="001878CC">
        <w:rPr>
          <w:rFonts w:ascii="仿宋_GB2312" w:eastAsia="仿宋_GB2312" w:hint="eastAsia"/>
          <w:sz w:val="32"/>
          <w:szCs w:val="32"/>
        </w:rPr>
        <w:t>1</w:t>
      </w:r>
      <w:r w:rsidR="00D02663" w:rsidRPr="001878CC">
        <w:rPr>
          <w:rFonts w:ascii="仿宋_GB2312" w:eastAsia="仿宋_GB2312" w:hint="eastAsia"/>
          <w:sz w:val="32"/>
          <w:szCs w:val="32"/>
        </w:rPr>
        <w:t>9</w:t>
      </w:r>
      <w:r w:rsidRPr="001878CC">
        <w:rPr>
          <w:rFonts w:ascii="仿宋_GB2312" w:eastAsia="仿宋_GB2312" w:hint="eastAsia"/>
          <w:sz w:val="32"/>
          <w:szCs w:val="32"/>
        </w:rPr>
        <w:t>日</w:t>
      </w:r>
    </w:p>
    <w:p w:rsidR="003030E8" w:rsidRPr="001878CC" w:rsidRDefault="003030E8" w:rsidP="004F21E7">
      <w:pPr>
        <w:spacing w:line="540" w:lineRule="exact"/>
        <w:ind w:firstLine="645"/>
        <w:rPr>
          <w:rFonts w:ascii="仿宋_GB2312" w:eastAsia="仿宋_GB2312"/>
          <w:sz w:val="32"/>
          <w:szCs w:val="32"/>
        </w:rPr>
      </w:pPr>
    </w:p>
    <w:p w:rsidR="003030E8" w:rsidRPr="001878CC" w:rsidRDefault="003030E8" w:rsidP="004F21E7">
      <w:pPr>
        <w:spacing w:line="540" w:lineRule="exact"/>
        <w:rPr>
          <w:rFonts w:ascii="仿宋_GB2312" w:eastAsia="仿宋_GB2312"/>
          <w:sz w:val="32"/>
          <w:szCs w:val="32"/>
        </w:rPr>
      </w:pPr>
      <w:r w:rsidRPr="001878CC">
        <w:rPr>
          <w:rFonts w:ascii="仿宋_GB2312" w:eastAsia="仿宋_GB2312" w:hint="eastAsia"/>
          <w:sz w:val="32"/>
          <w:szCs w:val="32"/>
        </w:rPr>
        <w:t xml:space="preserve">　　联 系 人：</w:t>
      </w:r>
      <w:r w:rsidR="003C572D" w:rsidRPr="001878CC">
        <w:rPr>
          <w:rFonts w:ascii="仿宋_GB2312" w:eastAsia="仿宋_GB2312" w:hint="eastAsia"/>
          <w:sz w:val="32"/>
          <w:szCs w:val="32"/>
        </w:rPr>
        <w:t>周红亚</w:t>
      </w:r>
    </w:p>
    <w:p w:rsidR="003030E8" w:rsidRPr="004F21E7" w:rsidRDefault="003030E8" w:rsidP="004F21E7">
      <w:pPr>
        <w:spacing w:line="540" w:lineRule="exact"/>
        <w:rPr>
          <w:rFonts w:ascii="仿宋_GB2312" w:eastAsia="仿宋_GB2312"/>
          <w:sz w:val="32"/>
          <w:szCs w:val="32"/>
        </w:rPr>
      </w:pPr>
      <w:r w:rsidRPr="001878CC">
        <w:rPr>
          <w:rFonts w:ascii="仿宋_GB2312" w:eastAsia="仿宋_GB2312" w:hint="eastAsia"/>
          <w:sz w:val="32"/>
          <w:szCs w:val="32"/>
        </w:rPr>
        <w:t xml:space="preserve">　　联系电话：</w:t>
      </w:r>
      <w:r w:rsidR="003C572D" w:rsidRPr="001878CC">
        <w:rPr>
          <w:rFonts w:ascii="仿宋_GB2312" w:eastAsia="仿宋_GB2312" w:hint="eastAsia"/>
          <w:sz w:val="32"/>
          <w:szCs w:val="32"/>
        </w:rPr>
        <w:t>63837021</w:t>
      </w:r>
    </w:p>
    <w:p w:rsidR="0055771C" w:rsidRDefault="0055771C"/>
    <w:sectPr w:rsidR="005577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14" w:rsidRDefault="00E05914" w:rsidP="00730D15">
      <w:r>
        <w:separator/>
      </w:r>
    </w:p>
  </w:endnote>
  <w:endnote w:type="continuationSeparator" w:id="0">
    <w:p w:rsidR="00E05914" w:rsidRDefault="00E05914" w:rsidP="0073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14" w:rsidRDefault="00E05914" w:rsidP="00730D15">
      <w:r>
        <w:separator/>
      </w:r>
    </w:p>
  </w:footnote>
  <w:footnote w:type="continuationSeparator" w:id="0">
    <w:p w:rsidR="00E05914" w:rsidRDefault="00E05914" w:rsidP="00730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E8"/>
    <w:rsid w:val="00030B74"/>
    <w:rsid w:val="000E54AC"/>
    <w:rsid w:val="001704BE"/>
    <w:rsid w:val="001878CC"/>
    <w:rsid w:val="00287394"/>
    <w:rsid w:val="003030E8"/>
    <w:rsid w:val="00360C5B"/>
    <w:rsid w:val="003C572D"/>
    <w:rsid w:val="003E0CB6"/>
    <w:rsid w:val="004F21E7"/>
    <w:rsid w:val="0055771C"/>
    <w:rsid w:val="00595352"/>
    <w:rsid w:val="00697FE1"/>
    <w:rsid w:val="006B5275"/>
    <w:rsid w:val="006B6995"/>
    <w:rsid w:val="006E4716"/>
    <w:rsid w:val="00730D15"/>
    <w:rsid w:val="007E5262"/>
    <w:rsid w:val="0082408A"/>
    <w:rsid w:val="009F3776"/>
    <w:rsid w:val="00B01797"/>
    <w:rsid w:val="00B94453"/>
    <w:rsid w:val="00BA243E"/>
    <w:rsid w:val="00BE2CAB"/>
    <w:rsid w:val="00D02663"/>
    <w:rsid w:val="00D90FA9"/>
    <w:rsid w:val="00E05914"/>
    <w:rsid w:val="00F9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0D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0D15"/>
    <w:rPr>
      <w:rFonts w:ascii="Times New Roman" w:eastAsia="宋体" w:hAnsi="Times New Roman" w:cs="Times New Roman"/>
      <w:sz w:val="18"/>
      <w:szCs w:val="18"/>
    </w:rPr>
  </w:style>
  <w:style w:type="paragraph" w:styleId="a4">
    <w:name w:val="footer"/>
    <w:basedOn w:val="a"/>
    <w:link w:val="Char0"/>
    <w:uiPriority w:val="99"/>
    <w:unhideWhenUsed/>
    <w:rsid w:val="00730D15"/>
    <w:pPr>
      <w:tabs>
        <w:tab w:val="center" w:pos="4153"/>
        <w:tab w:val="right" w:pos="8306"/>
      </w:tabs>
      <w:snapToGrid w:val="0"/>
      <w:jc w:val="left"/>
    </w:pPr>
    <w:rPr>
      <w:sz w:val="18"/>
      <w:szCs w:val="18"/>
    </w:rPr>
  </w:style>
  <w:style w:type="character" w:customStyle="1" w:styleId="Char0">
    <w:name w:val="页脚 Char"/>
    <w:basedOn w:val="a0"/>
    <w:link w:val="a4"/>
    <w:uiPriority w:val="99"/>
    <w:rsid w:val="00730D15"/>
    <w:rPr>
      <w:rFonts w:ascii="Times New Roman" w:eastAsia="宋体" w:hAnsi="Times New Roman" w:cs="Times New Roman"/>
      <w:sz w:val="18"/>
      <w:szCs w:val="18"/>
    </w:rPr>
  </w:style>
  <w:style w:type="paragraph" w:styleId="a5">
    <w:name w:val="List Paragraph"/>
    <w:basedOn w:val="a"/>
    <w:uiPriority w:val="34"/>
    <w:qFormat/>
    <w:rsid w:val="003E0CB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0D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0D15"/>
    <w:rPr>
      <w:rFonts w:ascii="Times New Roman" w:eastAsia="宋体" w:hAnsi="Times New Roman" w:cs="Times New Roman"/>
      <w:sz w:val="18"/>
      <w:szCs w:val="18"/>
    </w:rPr>
  </w:style>
  <w:style w:type="paragraph" w:styleId="a4">
    <w:name w:val="footer"/>
    <w:basedOn w:val="a"/>
    <w:link w:val="Char0"/>
    <w:uiPriority w:val="99"/>
    <w:unhideWhenUsed/>
    <w:rsid w:val="00730D15"/>
    <w:pPr>
      <w:tabs>
        <w:tab w:val="center" w:pos="4153"/>
        <w:tab w:val="right" w:pos="8306"/>
      </w:tabs>
      <w:snapToGrid w:val="0"/>
      <w:jc w:val="left"/>
    </w:pPr>
    <w:rPr>
      <w:sz w:val="18"/>
      <w:szCs w:val="18"/>
    </w:rPr>
  </w:style>
  <w:style w:type="character" w:customStyle="1" w:styleId="Char0">
    <w:name w:val="页脚 Char"/>
    <w:basedOn w:val="a0"/>
    <w:link w:val="a4"/>
    <w:uiPriority w:val="99"/>
    <w:rsid w:val="00730D15"/>
    <w:rPr>
      <w:rFonts w:ascii="Times New Roman" w:eastAsia="宋体" w:hAnsi="Times New Roman" w:cs="Times New Roman"/>
      <w:sz w:val="18"/>
      <w:szCs w:val="18"/>
    </w:rPr>
  </w:style>
  <w:style w:type="paragraph" w:styleId="a5">
    <w:name w:val="List Paragraph"/>
    <w:basedOn w:val="a"/>
    <w:uiPriority w:val="34"/>
    <w:qFormat/>
    <w:rsid w:val="003E0C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ACC3-DD67-4079-94C0-65AA950E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239</Words>
  <Characters>1363</Characters>
  <Application>Microsoft Office Word</Application>
  <DocSecurity>0</DocSecurity>
  <Lines>11</Lines>
  <Paragraphs>3</Paragraphs>
  <ScaleCrop>false</ScaleCrop>
  <Company>Microsoft</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沈蓓</cp:lastModifiedBy>
  <cp:revision>13</cp:revision>
  <dcterms:created xsi:type="dcterms:W3CDTF">2019-04-23T06:30:00Z</dcterms:created>
  <dcterms:modified xsi:type="dcterms:W3CDTF">2019-04-28T09:45:00Z</dcterms:modified>
</cp:coreProperties>
</file>