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91A6" w14:textId="77777777" w:rsidR="00CB5E98" w:rsidRDefault="00CB5E98">
      <w:pPr>
        <w:jc w:val="center"/>
        <w:rPr>
          <w:sz w:val="40"/>
        </w:rPr>
      </w:pPr>
    </w:p>
    <w:p w14:paraId="78A091A7" w14:textId="77777777" w:rsidR="00CB5E98" w:rsidRDefault="00FF4919" w:rsidP="003172AA">
      <w:pPr>
        <w:spacing w:line="70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关于</w:t>
      </w:r>
      <w:proofErr w:type="gramStart"/>
      <w:r>
        <w:rPr>
          <w:rFonts w:ascii="宋体" w:eastAsia="宋体" w:hAnsi="宋体" w:cs="宋体" w:hint="eastAsia"/>
          <w:b/>
          <w:sz w:val="44"/>
          <w:szCs w:val="44"/>
        </w:rPr>
        <w:t>壹</w:t>
      </w:r>
      <w:proofErr w:type="gramEnd"/>
      <w:r>
        <w:rPr>
          <w:rFonts w:ascii="宋体" w:eastAsia="宋体" w:hAnsi="宋体" w:cs="宋体" w:hint="eastAsia"/>
          <w:b/>
          <w:sz w:val="44"/>
          <w:szCs w:val="44"/>
        </w:rPr>
        <w:t>江城复工的建议</w:t>
      </w:r>
    </w:p>
    <w:p w14:paraId="78A091A8" w14:textId="77777777" w:rsidR="00CB5E98" w:rsidRDefault="00CB5E98">
      <w:pPr>
        <w:spacing w:line="560" w:lineRule="atLeast"/>
        <w:jc w:val="center"/>
        <w:rPr>
          <w:rFonts w:ascii="宋体" w:eastAsia="宋体" w:hAnsi="宋体" w:cs="宋体"/>
          <w:b/>
          <w:sz w:val="44"/>
          <w:szCs w:val="44"/>
        </w:rPr>
      </w:pPr>
    </w:p>
    <w:p w14:paraId="78A091A9" w14:textId="77777777" w:rsidR="00CB5E98" w:rsidRDefault="00FF4919">
      <w:pPr>
        <w:spacing w:line="560" w:lineRule="atLeas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</w:t>
      </w:r>
      <w:proofErr w:type="gramStart"/>
      <w:r>
        <w:rPr>
          <w:rFonts w:ascii="楷体_GB2312" w:eastAsia="楷体_GB2312" w:hint="eastAsia"/>
          <w:sz w:val="32"/>
          <w:szCs w:val="32"/>
        </w:rPr>
        <w:t>赵训达</w:t>
      </w:r>
      <w:proofErr w:type="gramEnd"/>
    </w:p>
    <w:p w14:paraId="78A091AA" w14:textId="77777777" w:rsidR="00CB5E98" w:rsidRDefault="00FF4919">
      <w:pPr>
        <w:spacing w:line="560" w:lineRule="atLeas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14:paraId="78A091AB" w14:textId="77777777" w:rsidR="00CB5E98" w:rsidRDefault="00CB5E98">
      <w:pPr>
        <w:spacing w:line="560" w:lineRule="atLeast"/>
        <w:rPr>
          <w:rFonts w:ascii="楷体_GB2312" w:eastAsia="楷体_GB2312"/>
          <w:sz w:val="32"/>
          <w:szCs w:val="32"/>
        </w:rPr>
      </w:pPr>
    </w:p>
    <w:p w14:paraId="78A091AC" w14:textId="77777777" w:rsidR="00FF4919" w:rsidRDefault="00FF4919" w:rsidP="003172A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壹江城位于城区南部，东至剑山路，南至前应路，西至寺山路，北至环城南路，总用地约242亩，共有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1#-12#十二个地块组成，总建筑面积约80.6万平方米。从2010年起至今，壹江城一直处于停工状态，一片萧条，至今无复工迹象。</w:t>
      </w:r>
      <w:proofErr w:type="gramStart"/>
      <w:r>
        <w:rPr>
          <w:rFonts w:ascii="仿宋_GB2312" w:eastAsia="仿宋_GB2312" w:hint="eastAsia"/>
          <w:sz w:val="32"/>
          <w:szCs w:val="32"/>
        </w:rPr>
        <w:t>壹</w:t>
      </w:r>
      <w:proofErr w:type="gramEnd"/>
      <w:r>
        <w:rPr>
          <w:rFonts w:ascii="仿宋_GB2312" w:eastAsia="仿宋_GB2312" w:hint="eastAsia"/>
          <w:sz w:val="32"/>
          <w:szCs w:val="32"/>
        </w:rPr>
        <w:t>江城毗邻景观大道，东</w:t>
      </w:r>
      <w:proofErr w:type="gramStart"/>
      <w:r>
        <w:rPr>
          <w:rFonts w:ascii="仿宋_GB2312" w:eastAsia="仿宋_GB2312" w:hint="eastAsia"/>
          <w:sz w:val="32"/>
          <w:szCs w:val="32"/>
        </w:rPr>
        <w:t>攘</w:t>
      </w:r>
      <w:proofErr w:type="gramEnd"/>
      <w:r>
        <w:rPr>
          <w:rFonts w:ascii="仿宋_GB2312" w:eastAsia="仿宋_GB2312" w:hint="eastAsia"/>
          <w:sz w:val="32"/>
          <w:szCs w:val="32"/>
        </w:rPr>
        <w:t>大量高级商品房，</w:t>
      </w:r>
      <w:proofErr w:type="gramStart"/>
      <w:r>
        <w:rPr>
          <w:rFonts w:ascii="仿宋_GB2312" w:eastAsia="仿宋_GB2312" w:hint="eastAsia"/>
          <w:sz w:val="32"/>
          <w:szCs w:val="32"/>
        </w:rPr>
        <w:t>南接横河</w:t>
      </w:r>
      <w:proofErr w:type="gramEnd"/>
      <w:r>
        <w:rPr>
          <w:rFonts w:ascii="仿宋_GB2312" w:eastAsia="仿宋_GB2312" w:hint="eastAsia"/>
          <w:sz w:val="32"/>
          <w:szCs w:val="32"/>
        </w:rPr>
        <w:t>杨梅大道，</w:t>
      </w:r>
      <w:proofErr w:type="gramStart"/>
      <w:r>
        <w:rPr>
          <w:rFonts w:ascii="仿宋_GB2312" w:eastAsia="仿宋_GB2312" w:hint="eastAsia"/>
          <w:sz w:val="32"/>
          <w:szCs w:val="32"/>
        </w:rPr>
        <w:t>西临峙山文化广场及峙山</w:t>
      </w:r>
      <w:proofErr w:type="gramEnd"/>
      <w:r>
        <w:rPr>
          <w:rFonts w:ascii="仿宋_GB2312" w:eastAsia="仿宋_GB2312" w:hint="eastAsia"/>
          <w:sz w:val="32"/>
          <w:szCs w:val="32"/>
        </w:rPr>
        <w:t>公园，北通城区中心，是城区的南部门面。</w:t>
      </w:r>
      <w:proofErr w:type="gramStart"/>
      <w:r>
        <w:rPr>
          <w:rFonts w:ascii="仿宋_GB2312" w:eastAsia="仿宋_GB2312" w:hint="eastAsia"/>
          <w:sz w:val="32"/>
          <w:szCs w:val="32"/>
        </w:rPr>
        <w:t>壹</w:t>
      </w:r>
      <w:proofErr w:type="gramEnd"/>
      <w:r>
        <w:rPr>
          <w:rFonts w:ascii="仿宋_GB2312" w:eastAsia="仿宋_GB2312" w:hint="eastAsia"/>
          <w:sz w:val="32"/>
          <w:szCs w:val="32"/>
        </w:rPr>
        <w:t>江城已经预售住宅638套，至今未交房，已经引起购房者强烈的愤怒。剑山股份经济合作社已经于2015年11月30日与慈溪恒泰置业有限公司签订《房屋买卖意向协议》一份，购买2#地块，并以4700平方米商品房作为抵押，老百姓担心集体资产流失，情绪极度不稳。“壹江城”烂尾楼与其东西部欣欣向荣的景象形成鲜明对比，严重影响城市品位和形象，更是对“四城联创”的极大阻拦，完全影响了城市环境和卫生。</w:t>
      </w:r>
      <w:proofErr w:type="gramStart"/>
      <w:r>
        <w:rPr>
          <w:rFonts w:ascii="仿宋_GB2312" w:eastAsia="仿宋_GB2312" w:hint="eastAsia"/>
          <w:sz w:val="32"/>
          <w:szCs w:val="32"/>
        </w:rPr>
        <w:t>壹</w:t>
      </w:r>
      <w:proofErr w:type="gramEnd"/>
      <w:r>
        <w:rPr>
          <w:rFonts w:ascii="仿宋_GB2312" w:eastAsia="仿宋_GB2312" w:hint="eastAsia"/>
          <w:sz w:val="32"/>
          <w:szCs w:val="32"/>
        </w:rPr>
        <w:t>江城所造成的不稳定因素已经潜伏了很久，老百姓随时都有可能爆发，届时将无法收拾。</w:t>
      </w:r>
      <w:proofErr w:type="gramStart"/>
      <w:r>
        <w:rPr>
          <w:rFonts w:ascii="仿宋_GB2312" w:eastAsia="仿宋_GB2312" w:hint="eastAsia"/>
          <w:sz w:val="32"/>
          <w:szCs w:val="32"/>
        </w:rPr>
        <w:t>壹</w:t>
      </w:r>
      <w:proofErr w:type="gramEnd"/>
      <w:r>
        <w:rPr>
          <w:rFonts w:ascii="仿宋_GB2312" w:eastAsia="仿宋_GB2312" w:hint="eastAsia"/>
          <w:sz w:val="32"/>
          <w:szCs w:val="32"/>
        </w:rPr>
        <w:t>江城目前已经周转不灵，大量资金流失无法回笼，并产生了巨</w:t>
      </w:r>
      <w:r>
        <w:rPr>
          <w:rFonts w:ascii="仿宋_GB2312" w:eastAsia="仿宋_GB2312" w:hint="eastAsia"/>
          <w:sz w:val="32"/>
          <w:szCs w:val="32"/>
        </w:rPr>
        <w:lastRenderedPageBreak/>
        <w:t>额利息，这也大大影响了城区财政收入的减少，造成经济损失甚至下滑。</w:t>
      </w:r>
    </w:p>
    <w:p w14:paraId="78A091AD" w14:textId="77777777" w:rsidR="00CB5E98" w:rsidRDefault="00FF4919" w:rsidP="003172A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建议：市委市政府应当对“壹江城”烂尾</w:t>
      </w:r>
      <w:proofErr w:type="gramStart"/>
      <w:r>
        <w:rPr>
          <w:rFonts w:ascii="仿宋_GB2312" w:eastAsia="仿宋_GB2312" w:hint="eastAsia"/>
          <w:sz w:val="32"/>
          <w:szCs w:val="32"/>
        </w:rPr>
        <w:t>楼引起</w:t>
      </w:r>
      <w:proofErr w:type="gramEnd"/>
      <w:r>
        <w:rPr>
          <w:rFonts w:ascii="仿宋_GB2312" w:eastAsia="仿宋_GB2312" w:hint="eastAsia"/>
          <w:sz w:val="32"/>
          <w:szCs w:val="32"/>
        </w:rPr>
        <w:t>高度重视，必须加快出台落实“壹江城”复工方案，尽快找到有实力的商家进行接盘。一旦复工，必定能够稳定购房者以及剑山老百姓的情绪，减少不稳定因素的发生，也能够增加城区财政收入，提升城区品质环境，推动区域经济稳步回升。</w:t>
      </w:r>
    </w:p>
    <w:sectPr w:rsidR="00CB5E98" w:rsidSect="003172AA">
      <w:pgSz w:w="11906" w:h="16838" w:code="9"/>
      <w:pgMar w:top="2098" w:right="1531" w:bottom="1985" w:left="1531" w:header="1021" w:footer="1588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091B0" w14:textId="77777777" w:rsidR="00FF4919" w:rsidRDefault="00FF4919" w:rsidP="00FF4919">
      <w:r>
        <w:separator/>
      </w:r>
    </w:p>
  </w:endnote>
  <w:endnote w:type="continuationSeparator" w:id="0">
    <w:p w14:paraId="78A091B1" w14:textId="77777777" w:rsidR="00FF4919" w:rsidRDefault="00FF4919" w:rsidP="00FF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091AE" w14:textId="77777777" w:rsidR="00FF4919" w:rsidRDefault="00FF4919" w:rsidP="00FF4919">
      <w:r>
        <w:separator/>
      </w:r>
    </w:p>
  </w:footnote>
  <w:footnote w:type="continuationSeparator" w:id="0">
    <w:p w14:paraId="78A091AF" w14:textId="77777777" w:rsidR="00FF4919" w:rsidRDefault="00FF4919" w:rsidP="00FF4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0312"/>
    <w:rsid w:val="00015F18"/>
    <w:rsid w:val="000B5640"/>
    <w:rsid w:val="000D383D"/>
    <w:rsid w:val="00135168"/>
    <w:rsid w:val="00141E0A"/>
    <w:rsid w:val="001868D4"/>
    <w:rsid w:val="00200312"/>
    <w:rsid w:val="002015BD"/>
    <w:rsid w:val="00231C92"/>
    <w:rsid w:val="00252A19"/>
    <w:rsid w:val="00290D5D"/>
    <w:rsid w:val="002D5390"/>
    <w:rsid w:val="002F5F24"/>
    <w:rsid w:val="002F6F2A"/>
    <w:rsid w:val="003172AA"/>
    <w:rsid w:val="00395C01"/>
    <w:rsid w:val="003C1D1D"/>
    <w:rsid w:val="003C2126"/>
    <w:rsid w:val="0040420A"/>
    <w:rsid w:val="004364A4"/>
    <w:rsid w:val="00445A71"/>
    <w:rsid w:val="004A23F8"/>
    <w:rsid w:val="00520BFA"/>
    <w:rsid w:val="00534006"/>
    <w:rsid w:val="006D30D2"/>
    <w:rsid w:val="006E68E5"/>
    <w:rsid w:val="00770B03"/>
    <w:rsid w:val="007A1C22"/>
    <w:rsid w:val="007B26B0"/>
    <w:rsid w:val="007F2A83"/>
    <w:rsid w:val="00834FE3"/>
    <w:rsid w:val="00837281"/>
    <w:rsid w:val="008614C0"/>
    <w:rsid w:val="008919FF"/>
    <w:rsid w:val="008F6DF9"/>
    <w:rsid w:val="00915E07"/>
    <w:rsid w:val="00935105"/>
    <w:rsid w:val="009A3358"/>
    <w:rsid w:val="009E03D9"/>
    <w:rsid w:val="00A711C9"/>
    <w:rsid w:val="00AB7C2C"/>
    <w:rsid w:val="00AC62F5"/>
    <w:rsid w:val="00AD6095"/>
    <w:rsid w:val="00B01334"/>
    <w:rsid w:val="00B211FB"/>
    <w:rsid w:val="00B639B3"/>
    <w:rsid w:val="00B80468"/>
    <w:rsid w:val="00BD33E4"/>
    <w:rsid w:val="00C56729"/>
    <w:rsid w:val="00C70633"/>
    <w:rsid w:val="00C87C14"/>
    <w:rsid w:val="00CA7A50"/>
    <w:rsid w:val="00CA7F21"/>
    <w:rsid w:val="00CB5E98"/>
    <w:rsid w:val="00CC3EAD"/>
    <w:rsid w:val="00CE7980"/>
    <w:rsid w:val="00DA2111"/>
    <w:rsid w:val="00DC4A2C"/>
    <w:rsid w:val="00DD003D"/>
    <w:rsid w:val="00E439F3"/>
    <w:rsid w:val="00E85F17"/>
    <w:rsid w:val="00ED5BC3"/>
    <w:rsid w:val="00F203A3"/>
    <w:rsid w:val="00F345A7"/>
    <w:rsid w:val="00F66F0F"/>
    <w:rsid w:val="00FA4083"/>
    <w:rsid w:val="00FC3792"/>
    <w:rsid w:val="00FF2626"/>
    <w:rsid w:val="00FF4919"/>
    <w:rsid w:val="074A563F"/>
    <w:rsid w:val="14576F98"/>
    <w:rsid w:val="15E95C9E"/>
    <w:rsid w:val="26F12B94"/>
    <w:rsid w:val="461F0EA5"/>
    <w:rsid w:val="4DDF171C"/>
    <w:rsid w:val="66E95389"/>
    <w:rsid w:val="6764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09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B5E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B5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B5E9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5E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5E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527</Characters>
  <Application>Microsoft Office Word</Application>
  <DocSecurity>0</DocSecurity>
  <Lines>4</Lines>
  <Paragraphs>1</Paragraphs>
  <ScaleCrop>false</ScaleCrop>
  <Company>china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65</cp:revision>
  <cp:lastPrinted>2018-01-28T01:28:00Z</cp:lastPrinted>
  <dcterms:created xsi:type="dcterms:W3CDTF">2018-01-25T07:45:00Z</dcterms:created>
  <dcterms:modified xsi:type="dcterms:W3CDTF">2018-02-04T01:09:00Z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