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D8" w:rsidRDefault="002F10D8">
      <w:pPr>
        <w:spacing w:line="560" w:lineRule="exact"/>
        <w:ind w:right="620"/>
        <w:rPr>
          <w:rFonts w:ascii="黑体" w:eastAsia="黑体"/>
          <w:sz w:val="32"/>
        </w:rPr>
      </w:pPr>
    </w:p>
    <w:p w:rsidR="002F10D8" w:rsidRDefault="002F10D8">
      <w:pPr>
        <w:spacing w:line="560" w:lineRule="exact"/>
        <w:ind w:right="620"/>
        <w:rPr>
          <w:rFonts w:ascii="仿宋_GB2312" w:eastAsia="仿宋_GB2312"/>
          <w:sz w:val="32"/>
        </w:rPr>
      </w:pPr>
    </w:p>
    <w:p w:rsidR="002F10D8" w:rsidRDefault="00721DFD">
      <w:pPr>
        <w:spacing w:line="1000" w:lineRule="exact"/>
        <w:jc w:val="center"/>
        <w:rPr>
          <w:rFonts w:ascii="方正小标宋简体" w:eastAsia="方正小标宋简体"/>
          <w:spacing w:val="82"/>
          <w:sz w:val="84"/>
        </w:rPr>
      </w:pPr>
      <w:r>
        <w:rPr>
          <w:rFonts w:ascii="方正小标宋简体" w:eastAsia="方正小标宋简体" w:hint="eastAsia"/>
          <w:spacing w:val="82"/>
          <w:sz w:val="84"/>
        </w:rPr>
        <w:t>慈溪市财政局</w:t>
      </w:r>
    </w:p>
    <w:p w:rsidR="002F10D8" w:rsidRDefault="002F10D8">
      <w:pPr>
        <w:pBdr>
          <w:bottom w:val="single" w:sz="4" w:space="1" w:color="auto"/>
        </w:pBdr>
        <w:spacing w:line="560" w:lineRule="exact"/>
        <w:rPr>
          <w:rFonts w:ascii="仿宋_GB2312" w:eastAsia="仿宋_GB2312"/>
          <w:sz w:val="32"/>
        </w:rPr>
      </w:pPr>
    </w:p>
    <w:p w:rsidR="002F10D8" w:rsidRDefault="002F10D8">
      <w:pPr>
        <w:spacing w:line="560" w:lineRule="exact"/>
        <w:rPr>
          <w:rFonts w:ascii="仿宋_GB2312" w:eastAsia="仿宋_GB2312"/>
          <w:sz w:val="32"/>
        </w:rPr>
      </w:pPr>
    </w:p>
    <w:p w:rsidR="002F10D8" w:rsidRDefault="002F10D8">
      <w:pPr>
        <w:spacing w:line="560" w:lineRule="exact"/>
        <w:rPr>
          <w:rFonts w:ascii="仿宋_GB2312" w:eastAsia="仿宋_GB2312"/>
          <w:sz w:val="32"/>
        </w:rPr>
      </w:pPr>
    </w:p>
    <w:p w:rsidR="002F10D8" w:rsidRDefault="00721DF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关于市十八届人大</w:t>
      </w:r>
      <w:r w:rsidR="00440F0C">
        <w:rPr>
          <w:rFonts w:ascii="方正小标宋简体" w:eastAsia="方正小标宋简体" w:hint="eastAsia"/>
          <w:sz w:val="44"/>
          <w:szCs w:val="44"/>
        </w:rPr>
        <w:t>二</w:t>
      </w:r>
      <w:r>
        <w:rPr>
          <w:rFonts w:ascii="方正小标宋简体" w:eastAsia="方正小标宋简体" w:hint="eastAsia"/>
          <w:sz w:val="44"/>
          <w:szCs w:val="44"/>
        </w:rPr>
        <w:t>次会议</w:t>
      </w:r>
    </w:p>
    <w:p w:rsidR="002F10D8" w:rsidRDefault="00721DF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</w:t>
      </w:r>
      <w:r>
        <w:rPr>
          <w:rFonts w:ascii="方正小标宋简体" w:eastAsia="方正小标宋简体" w:hint="eastAsia"/>
          <w:sz w:val="44"/>
          <w:szCs w:val="44"/>
        </w:rPr>
        <w:t>190</w:t>
      </w:r>
      <w:r>
        <w:rPr>
          <w:rFonts w:ascii="方正小标宋简体" w:eastAsia="方正小标宋简体" w:hint="eastAsia"/>
          <w:sz w:val="44"/>
          <w:szCs w:val="44"/>
        </w:rPr>
        <w:t>号建议的协办意见</w:t>
      </w:r>
    </w:p>
    <w:p w:rsidR="002F10D8" w:rsidRDefault="002F10D8">
      <w:pPr>
        <w:spacing w:line="560" w:lineRule="exact"/>
        <w:rPr>
          <w:rFonts w:ascii="仿宋_GB2312" w:eastAsia="仿宋_GB2312"/>
          <w:sz w:val="32"/>
        </w:rPr>
      </w:pPr>
    </w:p>
    <w:p w:rsidR="002F10D8" w:rsidRPr="00440F0C" w:rsidRDefault="00721DFD" w:rsidP="00440F0C">
      <w:pPr>
        <w:spacing w:line="560" w:lineRule="exact"/>
        <w:rPr>
          <w:rFonts w:ascii="仿宋_GB2312" w:eastAsia="仿宋_GB2312" w:hAnsi="仿宋" w:cs="仿宋" w:hint="eastAsia"/>
          <w:sz w:val="32"/>
        </w:rPr>
      </w:pPr>
      <w:r w:rsidRPr="00440F0C">
        <w:rPr>
          <w:rFonts w:ascii="仿宋_GB2312" w:eastAsia="仿宋_GB2312" w:hAnsi="仿宋" w:cs="仿宋" w:hint="eastAsia"/>
          <w:sz w:val="32"/>
        </w:rPr>
        <w:t>市农业农村局</w:t>
      </w:r>
      <w:r w:rsidRPr="00440F0C">
        <w:rPr>
          <w:rFonts w:ascii="仿宋_GB2312" w:eastAsia="仿宋_GB2312" w:hAnsi="仿宋" w:cs="仿宋" w:hint="eastAsia"/>
          <w:sz w:val="32"/>
        </w:rPr>
        <w:t>：</w:t>
      </w:r>
    </w:p>
    <w:p w:rsidR="002F10D8" w:rsidRPr="00440F0C" w:rsidRDefault="00721DFD" w:rsidP="00440F0C">
      <w:pPr>
        <w:overflowPunct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440F0C">
        <w:rPr>
          <w:rFonts w:ascii="仿宋_GB2312" w:eastAsia="仿宋_GB2312" w:hAnsi="仿宋" w:cs="仿宋" w:hint="eastAsia"/>
          <w:sz w:val="32"/>
        </w:rPr>
        <w:t>周世祥</w:t>
      </w:r>
      <w:r w:rsidRPr="00440F0C">
        <w:rPr>
          <w:rFonts w:ascii="仿宋_GB2312" w:eastAsia="仿宋_GB2312" w:hAnsi="仿宋" w:cs="仿宋" w:hint="eastAsia"/>
          <w:sz w:val="32"/>
          <w:szCs w:val="32"/>
        </w:rPr>
        <w:t>代表提出的《关于深入推进水稻病虫害统防统治的建议》已收悉，现提出如下协办意见：</w:t>
      </w:r>
    </w:p>
    <w:p w:rsidR="002F10D8" w:rsidRPr="00440F0C" w:rsidRDefault="00721DFD" w:rsidP="00440F0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440F0C">
        <w:rPr>
          <w:rFonts w:ascii="仿宋_GB2312" w:eastAsia="仿宋_GB2312" w:hAnsi="仿宋" w:cs="仿宋" w:hint="eastAsia"/>
          <w:sz w:val="32"/>
        </w:rPr>
        <w:t>根据《</w:t>
      </w:r>
      <w:r w:rsidRPr="00440F0C">
        <w:rPr>
          <w:rFonts w:ascii="仿宋_GB2312" w:eastAsia="仿宋_GB2312" w:hAnsi="仿宋" w:cs="仿宋" w:hint="eastAsia"/>
          <w:sz w:val="32"/>
        </w:rPr>
        <w:t>慈溪市人民政府办公室印发关于</w:t>
      </w:r>
      <w:r w:rsidRPr="00440F0C">
        <w:rPr>
          <w:rFonts w:ascii="仿宋_GB2312" w:eastAsia="仿宋_GB2312" w:hAnsi="仿宋" w:cs="仿宋" w:hint="eastAsia"/>
          <w:sz w:val="32"/>
        </w:rPr>
        <w:t>2022</w:t>
      </w:r>
      <w:r w:rsidRPr="00440F0C">
        <w:rPr>
          <w:rFonts w:ascii="仿宋_GB2312" w:eastAsia="仿宋_GB2312" w:hAnsi="仿宋" w:cs="仿宋" w:hint="eastAsia"/>
          <w:sz w:val="32"/>
        </w:rPr>
        <w:t>年高质量推进农业现代化示范区建设的政策意见的通知》（</w:t>
      </w:r>
      <w:proofErr w:type="gramStart"/>
      <w:r w:rsidRPr="00440F0C">
        <w:rPr>
          <w:rFonts w:ascii="仿宋_GB2312" w:eastAsia="仿宋_GB2312" w:hAnsi="仿宋" w:cs="仿宋" w:hint="eastAsia"/>
          <w:sz w:val="32"/>
        </w:rPr>
        <w:t>慈政办</w:t>
      </w:r>
      <w:proofErr w:type="gramEnd"/>
      <w:r w:rsidRPr="00440F0C">
        <w:rPr>
          <w:rFonts w:ascii="仿宋_GB2312" w:eastAsia="仿宋_GB2312" w:hAnsi="仿宋" w:cs="仿宋" w:hint="eastAsia"/>
          <w:sz w:val="32"/>
        </w:rPr>
        <w:t>发〔</w:t>
      </w:r>
      <w:r w:rsidRPr="00440F0C">
        <w:rPr>
          <w:rFonts w:ascii="仿宋_GB2312" w:eastAsia="仿宋_GB2312" w:hAnsi="仿宋" w:cs="仿宋" w:hint="eastAsia"/>
          <w:sz w:val="32"/>
        </w:rPr>
        <w:t>2022</w:t>
      </w:r>
      <w:r w:rsidRPr="00440F0C">
        <w:rPr>
          <w:rFonts w:ascii="仿宋_GB2312" w:eastAsia="仿宋_GB2312" w:hAnsi="仿宋" w:cs="仿宋" w:hint="eastAsia"/>
          <w:sz w:val="32"/>
        </w:rPr>
        <w:t>〕</w:t>
      </w:r>
      <w:r w:rsidRPr="00440F0C">
        <w:rPr>
          <w:rFonts w:ascii="仿宋_GB2312" w:eastAsia="仿宋_GB2312" w:hAnsi="仿宋" w:cs="仿宋" w:hint="eastAsia"/>
          <w:sz w:val="32"/>
        </w:rPr>
        <w:t>22</w:t>
      </w:r>
      <w:r w:rsidRPr="00440F0C">
        <w:rPr>
          <w:rFonts w:ascii="仿宋_GB2312" w:eastAsia="仿宋_GB2312" w:hAnsi="仿宋" w:cs="仿宋" w:hint="eastAsia"/>
          <w:sz w:val="32"/>
        </w:rPr>
        <w:t>号）</w:t>
      </w:r>
      <w:r w:rsidRPr="00440F0C">
        <w:rPr>
          <w:rFonts w:ascii="仿宋_GB2312" w:eastAsia="仿宋_GB2312" w:hAnsi="仿宋" w:cs="仿宋" w:hint="eastAsia"/>
          <w:sz w:val="32"/>
        </w:rPr>
        <w:t>文件精神，市财政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对参加农作物病虫害专业化统防统治的农户，按作业面积给予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20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元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/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亩每季的补助，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2022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年共下拨补助资金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123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万元；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对推广应用性信息素、杀虫灯、粘虫板等病虫绿色防控技术的，按其新增设备材料购置费用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0%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进行补助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，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2022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年下拨补助资金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63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万元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；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对创建成为慈溪市级及以上示范性统防统治社会化服务组织的，每家给予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1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万元奖励，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2022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年下拨补助资金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3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万元；对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2021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年来创建为省级绿色防控（农药定额）示范区、化肥减量增效示范区（方）的农业经营主体，分别奖励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3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万元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/</w:t>
      </w:r>
      <w:proofErr w:type="gramStart"/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个</w:t>
      </w:r>
      <w:proofErr w:type="gramEnd"/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，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2022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年下拨补助资金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18</w:t>
      </w:r>
      <w:r w:rsidRPr="00440F0C">
        <w:rPr>
          <w:rFonts w:ascii="仿宋_GB2312" w:eastAsia="仿宋_GB2312" w:hAnsi="仿宋" w:cs="仿宋" w:hint="eastAsia"/>
          <w:kern w:val="0"/>
          <w:sz w:val="32"/>
          <w:szCs w:val="32"/>
        </w:rPr>
        <w:t>万元。</w:t>
      </w:r>
    </w:p>
    <w:p w:rsidR="002F10D8" w:rsidRPr="00440F0C" w:rsidRDefault="002F10D8" w:rsidP="00440F0C">
      <w:pPr>
        <w:spacing w:line="560" w:lineRule="exact"/>
        <w:ind w:firstLine="645"/>
        <w:rPr>
          <w:rFonts w:ascii="仿宋_GB2312" w:eastAsia="仿宋_GB2312" w:hAnsi="仿宋" w:cs="仿宋" w:hint="eastAsia"/>
          <w:sz w:val="32"/>
        </w:rPr>
      </w:pPr>
    </w:p>
    <w:p w:rsidR="002F10D8" w:rsidRPr="00440F0C" w:rsidRDefault="00721DFD" w:rsidP="00440F0C">
      <w:pPr>
        <w:spacing w:line="560" w:lineRule="exact"/>
        <w:ind w:firstLine="645"/>
        <w:rPr>
          <w:rFonts w:ascii="仿宋_GB2312" w:eastAsia="仿宋_GB2312" w:hAnsi="仿宋" w:cs="仿宋" w:hint="eastAsia"/>
          <w:sz w:val="32"/>
        </w:rPr>
      </w:pPr>
      <w:r w:rsidRPr="00440F0C">
        <w:rPr>
          <w:rFonts w:ascii="仿宋_GB2312" w:eastAsia="仿宋_GB2312" w:hAnsi="仿宋" w:cs="仿宋" w:hint="eastAsia"/>
          <w:sz w:val="32"/>
        </w:rPr>
        <w:t xml:space="preserve">　　　　　　　　　　　　　</w:t>
      </w:r>
      <w:r w:rsidR="00440F0C">
        <w:rPr>
          <w:rFonts w:ascii="仿宋_GB2312" w:eastAsia="仿宋_GB2312" w:hAnsi="仿宋" w:cs="仿宋" w:hint="eastAsia"/>
          <w:sz w:val="32"/>
        </w:rPr>
        <w:t xml:space="preserve"> </w:t>
      </w:r>
      <w:r w:rsidR="00440F0C">
        <w:rPr>
          <w:rFonts w:ascii="仿宋_GB2312" w:eastAsia="仿宋_GB2312" w:hAnsi="仿宋" w:cs="仿宋"/>
          <w:sz w:val="32"/>
        </w:rPr>
        <w:t xml:space="preserve">    </w:t>
      </w:r>
      <w:r w:rsidRPr="00440F0C">
        <w:rPr>
          <w:rFonts w:ascii="仿宋_GB2312" w:eastAsia="仿宋_GB2312" w:hAnsi="仿宋" w:cs="仿宋" w:hint="eastAsia"/>
          <w:sz w:val="32"/>
        </w:rPr>
        <w:t>慈溪市财政局</w:t>
      </w:r>
    </w:p>
    <w:p w:rsidR="002F10D8" w:rsidRPr="00440F0C" w:rsidRDefault="00721DFD" w:rsidP="00440F0C">
      <w:pPr>
        <w:spacing w:line="560" w:lineRule="exact"/>
        <w:ind w:firstLine="645"/>
        <w:rPr>
          <w:rFonts w:ascii="仿宋_GB2312" w:eastAsia="仿宋_GB2312" w:hAnsi="仿宋" w:cs="仿宋" w:hint="eastAsia"/>
          <w:sz w:val="32"/>
        </w:rPr>
      </w:pPr>
      <w:r w:rsidRPr="00440F0C">
        <w:rPr>
          <w:rFonts w:ascii="仿宋_GB2312" w:eastAsia="仿宋_GB2312" w:hAnsi="仿宋" w:cs="仿宋" w:hint="eastAsia"/>
          <w:sz w:val="32"/>
        </w:rPr>
        <w:t xml:space="preserve">　　　　　　　　　　</w:t>
      </w:r>
      <w:r w:rsidRPr="00440F0C">
        <w:rPr>
          <w:rFonts w:ascii="仿宋_GB2312" w:eastAsia="仿宋_GB2312" w:hAnsi="仿宋" w:cs="仿宋" w:hint="eastAsia"/>
          <w:sz w:val="32"/>
        </w:rPr>
        <w:t xml:space="preserve">   </w:t>
      </w:r>
      <w:r w:rsidR="00440F0C">
        <w:rPr>
          <w:rFonts w:ascii="仿宋_GB2312" w:eastAsia="仿宋_GB2312" w:hAnsi="仿宋" w:cs="仿宋"/>
          <w:sz w:val="32"/>
        </w:rPr>
        <w:t xml:space="preserve">     </w:t>
      </w:r>
      <w:bookmarkStart w:id="0" w:name="_GoBack"/>
      <w:bookmarkEnd w:id="0"/>
      <w:r w:rsidRPr="00440F0C">
        <w:rPr>
          <w:rFonts w:ascii="仿宋_GB2312" w:eastAsia="仿宋_GB2312" w:hAnsi="仿宋" w:cs="仿宋" w:hint="eastAsia"/>
          <w:sz w:val="32"/>
        </w:rPr>
        <w:t xml:space="preserve"> 202</w:t>
      </w:r>
      <w:r w:rsidRPr="00440F0C">
        <w:rPr>
          <w:rFonts w:ascii="仿宋_GB2312" w:eastAsia="仿宋_GB2312" w:hAnsi="仿宋" w:cs="仿宋" w:hint="eastAsia"/>
          <w:sz w:val="32"/>
        </w:rPr>
        <w:t>3</w:t>
      </w:r>
      <w:r w:rsidRPr="00440F0C">
        <w:rPr>
          <w:rFonts w:ascii="仿宋_GB2312" w:eastAsia="仿宋_GB2312" w:hAnsi="仿宋" w:cs="仿宋" w:hint="eastAsia"/>
          <w:sz w:val="32"/>
        </w:rPr>
        <w:t>年</w:t>
      </w:r>
      <w:r w:rsidRPr="00440F0C">
        <w:rPr>
          <w:rFonts w:ascii="仿宋_GB2312" w:eastAsia="仿宋_GB2312" w:hAnsi="仿宋" w:cs="仿宋" w:hint="eastAsia"/>
          <w:sz w:val="32"/>
        </w:rPr>
        <w:t>4</w:t>
      </w:r>
      <w:r w:rsidRPr="00440F0C">
        <w:rPr>
          <w:rFonts w:ascii="仿宋_GB2312" w:eastAsia="仿宋_GB2312" w:hAnsi="仿宋" w:cs="仿宋" w:hint="eastAsia"/>
          <w:sz w:val="32"/>
        </w:rPr>
        <w:t>月</w:t>
      </w:r>
      <w:r w:rsidRPr="00440F0C">
        <w:rPr>
          <w:rFonts w:ascii="仿宋_GB2312" w:eastAsia="仿宋_GB2312" w:hAnsi="仿宋" w:cs="仿宋" w:hint="eastAsia"/>
          <w:sz w:val="32"/>
        </w:rPr>
        <w:t>21</w:t>
      </w:r>
      <w:r w:rsidRPr="00440F0C">
        <w:rPr>
          <w:rFonts w:ascii="仿宋_GB2312" w:eastAsia="仿宋_GB2312" w:hAnsi="仿宋" w:cs="仿宋" w:hint="eastAsia"/>
          <w:sz w:val="32"/>
        </w:rPr>
        <w:t>日</w:t>
      </w:r>
    </w:p>
    <w:p w:rsidR="002F10D8" w:rsidRPr="00440F0C" w:rsidRDefault="002F10D8" w:rsidP="00440F0C">
      <w:pPr>
        <w:spacing w:line="560" w:lineRule="exact"/>
        <w:ind w:firstLine="645"/>
        <w:rPr>
          <w:rFonts w:ascii="仿宋_GB2312" w:eastAsia="仿宋_GB2312" w:hAnsi="仿宋" w:cs="仿宋" w:hint="eastAsia"/>
          <w:sz w:val="32"/>
        </w:rPr>
      </w:pPr>
    </w:p>
    <w:p w:rsidR="002F10D8" w:rsidRPr="00440F0C" w:rsidRDefault="00721DFD" w:rsidP="00440F0C">
      <w:pPr>
        <w:spacing w:line="560" w:lineRule="exact"/>
        <w:rPr>
          <w:rFonts w:ascii="仿宋_GB2312" w:eastAsia="仿宋_GB2312" w:hAnsi="仿宋" w:cs="仿宋" w:hint="eastAsia"/>
          <w:sz w:val="32"/>
        </w:rPr>
      </w:pPr>
      <w:r w:rsidRPr="00440F0C">
        <w:rPr>
          <w:rFonts w:ascii="仿宋_GB2312" w:eastAsia="仿宋_GB2312" w:hAnsi="仿宋" w:cs="仿宋" w:hint="eastAsia"/>
          <w:sz w:val="32"/>
        </w:rPr>
        <w:t xml:space="preserve">　　联</w:t>
      </w:r>
      <w:r w:rsidRPr="00440F0C">
        <w:rPr>
          <w:rFonts w:ascii="仿宋_GB2312" w:eastAsia="仿宋_GB2312" w:hAnsi="仿宋" w:cs="仿宋" w:hint="eastAsia"/>
          <w:sz w:val="32"/>
        </w:rPr>
        <w:t xml:space="preserve"> </w:t>
      </w:r>
      <w:r w:rsidRPr="00440F0C">
        <w:rPr>
          <w:rFonts w:ascii="仿宋_GB2312" w:eastAsia="仿宋_GB2312" w:hAnsi="仿宋" w:cs="仿宋" w:hint="eastAsia"/>
          <w:sz w:val="32"/>
        </w:rPr>
        <w:t>系</w:t>
      </w:r>
      <w:r w:rsidRPr="00440F0C">
        <w:rPr>
          <w:rFonts w:ascii="仿宋_GB2312" w:eastAsia="仿宋_GB2312" w:hAnsi="仿宋" w:cs="仿宋" w:hint="eastAsia"/>
          <w:sz w:val="32"/>
        </w:rPr>
        <w:t xml:space="preserve"> </w:t>
      </w:r>
      <w:r w:rsidRPr="00440F0C">
        <w:rPr>
          <w:rFonts w:ascii="仿宋_GB2312" w:eastAsia="仿宋_GB2312" w:hAnsi="仿宋" w:cs="仿宋" w:hint="eastAsia"/>
          <w:sz w:val="32"/>
        </w:rPr>
        <w:t>人：</w:t>
      </w:r>
      <w:proofErr w:type="gramStart"/>
      <w:r w:rsidRPr="00440F0C">
        <w:rPr>
          <w:rFonts w:ascii="仿宋_GB2312" w:eastAsia="仿宋_GB2312" w:hAnsi="仿宋" w:cs="仿宋" w:hint="eastAsia"/>
          <w:sz w:val="32"/>
        </w:rPr>
        <w:t>孙若明</w:t>
      </w:r>
      <w:proofErr w:type="gramEnd"/>
    </w:p>
    <w:p w:rsidR="002F10D8" w:rsidRPr="00440F0C" w:rsidRDefault="00721DFD" w:rsidP="00440F0C">
      <w:pPr>
        <w:spacing w:line="560" w:lineRule="exact"/>
        <w:rPr>
          <w:rFonts w:ascii="仿宋_GB2312" w:eastAsia="仿宋_GB2312" w:hAnsi="仿宋" w:cs="仿宋" w:hint="eastAsia"/>
          <w:sz w:val="32"/>
        </w:rPr>
      </w:pPr>
      <w:r w:rsidRPr="00440F0C">
        <w:rPr>
          <w:rFonts w:ascii="仿宋_GB2312" w:eastAsia="仿宋_GB2312" w:hAnsi="仿宋" w:cs="仿宋" w:hint="eastAsia"/>
          <w:sz w:val="32"/>
        </w:rPr>
        <w:t xml:space="preserve">　　联系电话：</w:t>
      </w:r>
      <w:r w:rsidRPr="00440F0C">
        <w:rPr>
          <w:rFonts w:ascii="仿宋_GB2312" w:eastAsia="仿宋_GB2312" w:hAnsi="仿宋" w:cs="仿宋" w:hint="eastAsia"/>
          <w:sz w:val="32"/>
        </w:rPr>
        <w:t>63837069</w:t>
      </w:r>
    </w:p>
    <w:p w:rsidR="002F10D8" w:rsidRPr="00440F0C" w:rsidRDefault="002F10D8" w:rsidP="00440F0C">
      <w:pPr>
        <w:spacing w:line="560" w:lineRule="exact"/>
        <w:rPr>
          <w:rFonts w:ascii="仿宋_GB2312" w:eastAsia="仿宋_GB2312" w:hAnsi="仿宋" w:cs="仿宋" w:hint="eastAsia"/>
          <w:sz w:val="32"/>
        </w:rPr>
      </w:pPr>
    </w:p>
    <w:sectPr w:rsidR="002F10D8" w:rsidRPr="00440F0C">
      <w:headerReference w:type="default" r:id="rId6"/>
      <w:pgSz w:w="11906" w:h="16838"/>
      <w:pgMar w:top="1558" w:right="1758" w:bottom="113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DFD" w:rsidRDefault="00721DFD">
      <w:r>
        <w:separator/>
      </w:r>
    </w:p>
  </w:endnote>
  <w:endnote w:type="continuationSeparator" w:id="0">
    <w:p w:rsidR="00721DFD" w:rsidRDefault="0072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DFD" w:rsidRDefault="00721DFD">
      <w:r>
        <w:separator/>
      </w:r>
    </w:p>
  </w:footnote>
  <w:footnote w:type="continuationSeparator" w:id="0">
    <w:p w:rsidR="00721DFD" w:rsidRDefault="00721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0D8" w:rsidRDefault="002F10D8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Nzg5Zjc5ZWE2ZTRiYThjYWFiZGQ1ZjFmYjIxMmUifQ=="/>
  </w:docVars>
  <w:rsids>
    <w:rsidRoot w:val="001406AB"/>
    <w:rsid w:val="001406AB"/>
    <w:rsid w:val="00155C08"/>
    <w:rsid w:val="001561CA"/>
    <w:rsid w:val="001A5F93"/>
    <w:rsid w:val="001A7212"/>
    <w:rsid w:val="001F71DE"/>
    <w:rsid w:val="002447D7"/>
    <w:rsid w:val="002F10D8"/>
    <w:rsid w:val="00357523"/>
    <w:rsid w:val="004122CE"/>
    <w:rsid w:val="00440F0C"/>
    <w:rsid w:val="00482D92"/>
    <w:rsid w:val="004C3385"/>
    <w:rsid w:val="004E4038"/>
    <w:rsid w:val="005C1790"/>
    <w:rsid w:val="00631DE8"/>
    <w:rsid w:val="00652D5C"/>
    <w:rsid w:val="006B23B8"/>
    <w:rsid w:val="006F0F0F"/>
    <w:rsid w:val="00721DFD"/>
    <w:rsid w:val="00737A5B"/>
    <w:rsid w:val="00803404"/>
    <w:rsid w:val="008C7E07"/>
    <w:rsid w:val="008F4DB8"/>
    <w:rsid w:val="00912BC0"/>
    <w:rsid w:val="009F70DE"/>
    <w:rsid w:val="00A6187E"/>
    <w:rsid w:val="00A72DCE"/>
    <w:rsid w:val="00AB2998"/>
    <w:rsid w:val="00AE3AE3"/>
    <w:rsid w:val="00BA2133"/>
    <w:rsid w:val="00C578E1"/>
    <w:rsid w:val="00C8231B"/>
    <w:rsid w:val="00D22FE3"/>
    <w:rsid w:val="00D2302D"/>
    <w:rsid w:val="00D60E14"/>
    <w:rsid w:val="00DB22AD"/>
    <w:rsid w:val="00DC32C1"/>
    <w:rsid w:val="00DC693E"/>
    <w:rsid w:val="00E0378D"/>
    <w:rsid w:val="00E86274"/>
    <w:rsid w:val="00EA1A50"/>
    <w:rsid w:val="00F56FD6"/>
    <w:rsid w:val="00F94610"/>
    <w:rsid w:val="00FE529B"/>
    <w:rsid w:val="04045CE1"/>
    <w:rsid w:val="051C2134"/>
    <w:rsid w:val="09C734B4"/>
    <w:rsid w:val="0F902FC1"/>
    <w:rsid w:val="199E454E"/>
    <w:rsid w:val="26E61FCD"/>
    <w:rsid w:val="29DF08C8"/>
    <w:rsid w:val="2E756155"/>
    <w:rsid w:val="3E1244A1"/>
    <w:rsid w:val="43647A6B"/>
    <w:rsid w:val="45BB5442"/>
    <w:rsid w:val="5B396F79"/>
    <w:rsid w:val="6A114C01"/>
    <w:rsid w:val="6C364296"/>
    <w:rsid w:val="7EE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567A22-2B57-419B-BC47-EF983459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-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uiPriority w:val="99"/>
    <w:qFormat/>
    <w:pPr>
      <w:ind w:firstLineChars="200" w:firstLine="200"/>
    </w:pPr>
    <w:rPr>
      <w:color w:val="000000"/>
    </w:rPr>
  </w:style>
  <w:style w:type="paragraph" w:styleId="a3">
    <w:name w:val="Normal Indent"/>
    <w:basedOn w:val="a"/>
    <w:qFormat/>
    <w:pPr>
      <w:ind w:firstLineChars="200" w:firstLine="420"/>
    </w:pPr>
    <w:rPr>
      <w:rFonts w:eastAsia="仿宋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next w:val="a6"/>
    <w:qFormat/>
    <w:pPr>
      <w:spacing w:after="120"/>
    </w:pPr>
  </w:style>
  <w:style w:type="paragraph" w:styleId="a6">
    <w:name w:val="Subtitle"/>
    <w:next w:val="a"/>
    <w:qFormat/>
    <w:pPr>
      <w:wordWrap w:val="0"/>
      <w:spacing w:after="60"/>
      <w:jc w:val="center"/>
    </w:pPr>
    <w:rPr>
      <w:sz w:val="24"/>
    </w:rPr>
  </w:style>
  <w:style w:type="paragraph" w:styleId="a7">
    <w:name w:val="Body Text Indent"/>
    <w:basedOn w:val="a"/>
    <w:next w:val="a3"/>
    <w:qFormat/>
    <w:pPr>
      <w:widowControl/>
      <w:spacing w:line="360" w:lineRule="auto"/>
      <w:ind w:firstLine="560"/>
    </w:pPr>
    <w:rPr>
      <w:rFonts w:ascii="仿宋_GB2312" w:eastAsia="仿宋_GB2312" w:hAnsi="Calibri"/>
      <w:kern w:val="0"/>
      <w:sz w:val="28"/>
      <w:szCs w:val="2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Body Text First Indent"/>
    <w:basedOn w:val="a5"/>
    <w:next w:val="2"/>
    <w:qFormat/>
    <w:pPr>
      <w:ind w:firstLineChars="100" w:firstLine="420"/>
    </w:pPr>
    <w:rPr>
      <w:rFonts w:ascii="Calibri" w:hAnsi="Calibri"/>
    </w:rPr>
  </w:style>
  <w:style w:type="paragraph" w:styleId="2">
    <w:name w:val="Body Text First Indent 2"/>
    <w:basedOn w:val="a7"/>
    <w:qFormat/>
    <w:pPr>
      <w:ind w:firstLine="420"/>
    </w:pPr>
    <w:rPr>
      <w:rFonts w:ascii="Calibri" w:eastAsia="宋体"/>
    </w:rPr>
  </w:style>
  <w:style w:type="character" w:styleId="ac">
    <w:name w:val="FollowedHyperlink"/>
    <w:basedOn w:val="a0"/>
    <w:qFormat/>
    <w:rPr>
      <w:rFonts w:ascii="微软雅黑" w:eastAsia="微软雅黑" w:hAnsi="微软雅黑" w:cs="微软雅黑" w:hint="eastAsia"/>
      <w:color w:val="296FBE"/>
      <w:sz w:val="24"/>
      <w:szCs w:val="24"/>
      <w:u w:val="none"/>
    </w:rPr>
  </w:style>
  <w:style w:type="character" w:styleId="ad">
    <w:name w:val="Hyperlink"/>
    <w:basedOn w:val="a0"/>
    <w:qFormat/>
    <w:rPr>
      <w:rFonts w:ascii="微软雅黑" w:eastAsia="微软雅黑" w:hAnsi="微软雅黑" w:cs="微软雅黑"/>
      <w:color w:val="296FBE"/>
      <w:sz w:val="24"/>
      <w:szCs w:val="24"/>
      <w:u w:val="none"/>
    </w:rPr>
  </w:style>
  <w:style w:type="character" w:customStyle="1" w:styleId="w32">
    <w:name w:val="w32"/>
    <w:basedOn w:val="a0"/>
    <w:qFormat/>
  </w:style>
  <w:style w:type="character" w:customStyle="1" w:styleId="active7">
    <w:name w:val="active7"/>
    <w:basedOn w:val="a0"/>
    <w:qFormat/>
    <w:rPr>
      <w:color w:val="00FF00"/>
      <w:shd w:val="clear" w:color="auto" w:fill="111111"/>
    </w:rPr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after">
    <w:name w:val="after"/>
    <w:basedOn w:val="a0"/>
    <w:qFormat/>
    <w:rPr>
      <w:sz w:val="0"/>
      <w:szCs w:val="0"/>
    </w:rPr>
  </w:style>
  <w:style w:type="character" w:customStyle="1" w:styleId="cy">
    <w:name w:val="cy"/>
    <w:basedOn w:val="a0"/>
    <w:qFormat/>
  </w:style>
  <w:style w:type="character" w:customStyle="1" w:styleId="icontext1">
    <w:name w:val="icontext1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icontext12">
    <w:name w:val="icontext12"/>
    <w:basedOn w:val="a0"/>
    <w:qFormat/>
  </w:style>
  <w:style w:type="character" w:customStyle="1" w:styleId="button">
    <w:name w:val="button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commonoverpagebtn1">
    <w:name w:val="common_over_page_btn1"/>
    <w:basedOn w:val="a0"/>
    <w:qFormat/>
    <w:rPr>
      <w:bdr w:val="single" w:sz="6" w:space="0" w:color="D2D2D2"/>
      <w:shd w:val="clear" w:color="auto" w:fill="EDEDED"/>
    </w:rPr>
  </w:style>
  <w:style w:type="character" w:customStyle="1" w:styleId="commonoverpagebtn2">
    <w:name w:val="common_over_page_btn2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drapbtn">
    <w:name w:val="drapbtn"/>
    <w:basedOn w:val="a0"/>
    <w:qFormat/>
  </w:style>
  <w:style w:type="character" w:customStyle="1" w:styleId="ico1658">
    <w:name w:val="ico1658"/>
    <w:basedOn w:val="a0"/>
    <w:qFormat/>
  </w:style>
  <w:style w:type="character" w:customStyle="1" w:styleId="ico1659">
    <w:name w:val="ico1659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iconline21">
    <w:name w:val="iconline21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icontext3">
    <w:name w:val="icontext3"/>
    <w:basedOn w:val="a0"/>
    <w:qFormat/>
  </w:style>
  <w:style w:type="character" w:customStyle="1" w:styleId="tmpztreemovearrow">
    <w:name w:val="tmpztreemove_arrow"/>
    <w:basedOn w:val="a0"/>
    <w:qFormat/>
  </w:style>
  <w:style w:type="paragraph" w:customStyle="1" w:styleId="10">
    <w:name w:val="正文缩进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关于对市人大十六届三次会议第12号建议协办意见的函</dc:title>
  <dc:creator>陈央波</dc:creator>
  <cp:lastModifiedBy>Dellbl</cp:lastModifiedBy>
  <cp:revision>14</cp:revision>
  <cp:lastPrinted>2015-04-08T00:43:00Z</cp:lastPrinted>
  <dcterms:created xsi:type="dcterms:W3CDTF">2015-04-08T00:40:00Z</dcterms:created>
  <dcterms:modified xsi:type="dcterms:W3CDTF">2023-04-25T03:12:00Z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615B1B6C56DE483CBE2D661D68FCC44B_13</vt:lpwstr>
  </property>
</Properties>
</file>