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仿宋_GB2312" w:eastAsia="仿宋_GB2312"/>
          <w:b/>
          <w:bCs/>
          <w:sz w:val="36"/>
        </w:rPr>
      </w:pPr>
      <w:r>
        <w:rPr>
          <w:rFonts w:hint="eastAsia" w:ascii="仿宋_GB2312" w:eastAsia="仿宋_GB2312"/>
          <w:b/>
          <w:sz w:val="32"/>
        </w:rPr>
        <w:t>类别号标记：</w:t>
      </w:r>
      <w:r>
        <w:rPr>
          <w:rFonts w:hint="eastAsia"/>
          <w:b/>
          <w:sz w:val="32"/>
          <w:lang w:val="en-US" w:eastAsia="zh-CN"/>
        </w:rPr>
        <w:t>A</w:t>
      </w:r>
    </w:p>
    <w:p>
      <w:pPr>
        <w:tabs>
          <w:tab w:val="left" w:pos="360"/>
          <w:tab w:val="left" w:pos="7920"/>
          <w:tab w:val="left" w:pos="8200"/>
        </w:tabs>
        <w:spacing w:line="560" w:lineRule="exact"/>
        <w:jc w:val="center"/>
        <w:rPr>
          <w:rFonts w:hint="eastAsia" w:ascii="仿宋_GB2312" w:eastAsia="仿宋_GB2312"/>
          <w:sz w:val="32"/>
          <w:szCs w:val="32"/>
        </w:rPr>
      </w:pPr>
    </w:p>
    <w:p>
      <w:pPr>
        <w:tabs>
          <w:tab w:val="left" w:pos="360"/>
          <w:tab w:val="left" w:pos="7920"/>
          <w:tab w:val="left" w:pos="8200"/>
        </w:tabs>
        <w:spacing w:line="840" w:lineRule="exact"/>
        <w:rPr>
          <w:rFonts w:hint="eastAsia" w:ascii="宋体" w:hAnsi="宋体" w:eastAsia="宋体" w:cs="宋体"/>
          <w:b/>
          <w:bCs/>
          <w:color w:val="FF0000"/>
          <w:spacing w:val="-14"/>
          <w:w w:val="80"/>
          <w:sz w:val="72"/>
          <w:szCs w:val="72"/>
        </w:rPr>
      </w:pPr>
      <w:r>
        <w:rPr>
          <w:rFonts w:hint="eastAsia" w:ascii="宋体" w:hAnsi="宋体" w:eastAsia="宋体" w:cs="宋体"/>
          <w:b/>
          <w:bCs/>
          <w:color w:val="FF0000"/>
          <w:spacing w:val="-17"/>
          <w:w w:val="80"/>
          <w:sz w:val="72"/>
          <w:szCs w:val="72"/>
        </w:rPr>
        <w:t>慈溪市人力资源和社会保障局文件</w:t>
      </w:r>
    </w:p>
    <w:p>
      <w:pPr>
        <w:tabs>
          <w:tab w:val="left" w:pos="360"/>
          <w:tab w:val="left" w:pos="7920"/>
          <w:tab w:val="left" w:pos="8200"/>
        </w:tabs>
        <w:spacing w:line="560" w:lineRule="exact"/>
        <w:jc w:val="center"/>
        <w:rPr>
          <w:rFonts w:hint="eastAsia" w:ascii="仿宋_GB2312" w:eastAsia="仿宋_GB2312"/>
          <w:sz w:val="32"/>
          <w:szCs w:val="32"/>
        </w:rPr>
      </w:pPr>
    </w:p>
    <w:p>
      <w:pPr>
        <w:tabs>
          <w:tab w:val="left" w:pos="360"/>
          <w:tab w:val="left" w:pos="7920"/>
          <w:tab w:val="left" w:pos="8200"/>
        </w:tabs>
        <w:spacing w:line="560" w:lineRule="exact"/>
        <w:jc w:val="center"/>
        <w:rPr>
          <w:rFonts w:hint="eastAsia" w:ascii="仿宋_GB2312" w:eastAsia="仿宋_GB2312"/>
          <w:sz w:val="32"/>
          <w:szCs w:val="32"/>
        </w:rPr>
      </w:pPr>
    </w:p>
    <w:tbl>
      <w:tblPr>
        <w:tblStyle w:val="5"/>
        <w:tblpPr w:leftFromText="180" w:rightFromText="180" w:vertAnchor="text" w:horzAnchor="page" w:tblpX="1627" w:tblpY="80"/>
        <w:tblOverlap w:val="never"/>
        <w:tblW w:w="9060" w:type="dxa"/>
        <w:tblInd w:w="0" w:type="dxa"/>
        <w:tblBorders>
          <w:top w:val="none" w:color="auto" w:sz="0" w:space="0"/>
          <w:left w:val="none" w:color="auto" w:sz="0" w:space="0"/>
          <w:bottom w:val="single" w:color="FF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none" w:color="auto" w:sz="0" w:space="0"/>
            <w:left w:val="none" w:color="auto" w:sz="0" w:space="0"/>
            <w:bottom w:val="single" w:color="FF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0" w:type="dxa"/>
            <w:tcBorders>
              <w:tl2br w:val="nil"/>
              <w:tr2bl w:val="nil"/>
            </w:tcBorders>
            <w:noWrap w:val="0"/>
            <w:vAlign w:val="top"/>
          </w:tcPr>
          <w:p>
            <w:pPr>
              <w:tabs>
                <w:tab w:val="left" w:pos="360"/>
                <w:tab w:val="left" w:pos="7920"/>
                <w:tab w:val="left" w:pos="8200"/>
              </w:tabs>
              <w:spacing w:line="560" w:lineRule="exact"/>
              <w:rPr>
                <w:rFonts w:hint="eastAsia" w:ascii="仿宋_GB2312" w:eastAsia="仿宋_GB2312"/>
                <w:sz w:val="32"/>
                <w:szCs w:val="32"/>
              </w:rPr>
            </w:pPr>
            <w:r>
              <w:rPr>
                <w:rFonts w:hint="eastAsia" w:ascii="仿宋_GB2312" w:hAnsi="宋体" w:eastAsia="仿宋_GB2312"/>
                <w:sz w:val="32"/>
                <w:szCs w:val="32"/>
              </w:rPr>
              <w:t xml:space="preserve">   慈人社</w:t>
            </w:r>
            <w:r>
              <w:rPr>
                <w:rFonts w:hint="eastAsia"/>
                <w:sz w:val="32"/>
                <w:szCs w:val="32"/>
                <w:lang w:val="en-US" w:eastAsia="zh-CN"/>
              </w:rPr>
              <w:t>建</w:t>
            </w:r>
            <w:r>
              <w:rPr>
                <w:rFonts w:hint="eastAsia" w:ascii="仿宋_GB2312" w:hAnsi="宋体" w:eastAsia="仿宋_GB2312"/>
                <w:sz w:val="32"/>
                <w:szCs w:val="32"/>
              </w:rPr>
              <w:t>〔20</w:t>
            </w:r>
            <w:r>
              <w:rPr>
                <w:rFonts w:hint="eastAsia"/>
                <w:sz w:val="32"/>
                <w:szCs w:val="32"/>
                <w:lang w:val="en-US" w:eastAsia="zh-CN"/>
              </w:rPr>
              <w:t>21</w:t>
            </w:r>
            <w:r>
              <w:rPr>
                <w:rFonts w:hint="eastAsia" w:ascii="仿宋_GB2312" w:hAnsi="宋体" w:eastAsia="仿宋_GB2312"/>
                <w:sz w:val="32"/>
                <w:szCs w:val="32"/>
              </w:rPr>
              <w:t>〕</w:t>
            </w:r>
            <w:r>
              <w:rPr>
                <w:rFonts w:hint="eastAsia"/>
                <w:sz w:val="32"/>
                <w:szCs w:val="32"/>
                <w:lang w:val="en-US" w:eastAsia="zh-CN"/>
              </w:rPr>
              <w:t>3</w:t>
            </w:r>
            <w:r>
              <w:rPr>
                <w:rFonts w:hint="eastAsia" w:ascii="仿宋_GB2312" w:hAnsi="宋体" w:eastAsia="仿宋_GB2312"/>
                <w:sz w:val="32"/>
                <w:szCs w:val="32"/>
              </w:rPr>
              <w:t>号               签发人：</w:t>
            </w:r>
            <w:r>
              <w:rPr>
                <w:rFonts w:hint="eastAsia" w:ascii="仿宋" w:hAnsi="仿宋" w:eastAsia="仿宋"/>
                <w:sz w:val="32"/>
              </w:rPr>
              <w:t>沈维江</w:t>
            </w:r>
          </w:p>
        </w:tc>
      </w:tr>
    </w:tbl>
    <w:p>
      <w:pPr>
        <w:keepNext w:val="0"/>
        <w:keepLines w:val="0"/>
        <w:pageBreakBefore w:val="0"/>
        <w:widowControl w:val="0"/>
        <w:kinsoku/>
        <w:wordWrap/>
        <w:overflowPunct/>
        <w:topLinePunct w:val="0"/>
        <w:autoSpaceDE/>
        <w:autoSpaceDN/>
        <w:bidi w:val="0"/>
        <w:adjustRightInd/>
        <w:snapToGrid/>
        <w:spacing w:before="0" w:beforeLines="0" w:after="156" w:afterLines="50" w:line="640" w:lineRule="exact"/>
        <w:ind w:left="0" w:leftChars="0" w:right="0" w:rightChars="0" w:firstLine="0" w:firstLineChars="0"/>
        <w:jc w:val="center"/>
        <w:textAlignment w:val="auto"/>
        <w:outlineLvl w:val="9"/>
        <w:rPr>
          <w:rFonts w:hint="eastAsia" w:ascii="仿宋_GB2312" w:hAnsi="宋体" w:eastAsia="仿宋_GB2312"/>
          <w:sz w:val="32"/>
          <w:szCs w:val="32"/>
        </w:rPr>
      </w:pPr>
    </w:p>
    <w:p>
      <w:pPr>
        <w:jc w:val="center"/>
        <w:rPr>
          <w:rFonts w:hint="eastAsia" w:ascii="方正小标宋简体" w:hAnsi="宋体" w:eastAsia="方正小标宋简体" w:cs="宋体"/>
          <w:color w:val="000000"/>
          <w:kern w:val="0"/>
          <w:sz w:val="36"/>
          <w:szCs w:val="36"/>
          <w:lang w:val="en-US" w:eastAsia="zh-CN"/>
        </w:rPr>
      </w:pPr>
      <w:r>
        <w:rPr>
          <w:rFonts w:hint="eastAsia" w:ascii="方正小标宋简体" w:hAnsi="宋体" w:eastAsia="方正小标宋简体" w:cs="宋体"/>
          <w:color w:val="000000"/>
          <w:kern w:val="0"/>
          <w:sz w:val="36"/>
          <w:szCs w:val="36"/>
          <w:lang w:val="en-US" w:eastAsia="zh-CN"/>
        </w:rPr>
        <w:t>对市人大十七届五次会议第141号建议的答复</w:t>
      </w:r>
    </w:p>
    <w:p>
      <w:pPr>
        <w:rPr>
          <w:rFonts w:hint="eastAsia" w:ascii="仿宋" w:hAnsi="仿宋" w:eastAsia="仿宋" w:cs="仿宋"/>
          <w:sz w:val="32"/>
          <w:szCs w:val="32"/>
        </w:rPr>
      </w:pPr>
      <w:bookmarkStart w:id="0" w:name="_GoBack"/>
      <w:bookmarkEnd w:id="0"/>
    </w:p>
    <w:p>
      <w:pPr>
        <w:rPr>
          <w:rFonts w:hint="eastAsia" w:ascii="仿宋" w:hAnsi="仿宋" w:eastAsia="仿宋" w:cs="仿宋"/>
          <w:sz w:val="32"/>
          <w:szCs w:val="32"/>
        </w:rPr>
      </w:pPr>
      <w:r>
        <w:rPr>
          <w:rFonts w:hint="eastAsia" w:ascii="仿宋" w:hAnsi="仿宋" w:eastAsia="仿宋" w:cs="仿宋"/>
          <w:sz w:val="32"/>
          <w:szCs w:val="32"/>
        </w:rPr>
        <w:t>周国荣代表：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您提出的《关于缓解企业招工难问题的建议》已收悉。我局及时组织人员进行了认真研究，现答复如下：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近年来，面对企业日益增长的人力资源需求，我局在抓好疫情防控的同时，念好“促、拓、治”三字诀，有效缓解企业用工难问题。截至5月底，全市城镇新增就业人数16247人，其中失业人员再就业3557人、困难人员再就业1352人，城镇登记失业率1.45%，继续保持低位运行。重点做好以下三方面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政策服务加码，促进人岗精准匹配。一是落实用工保障相关政策。延长阶段性降低企业失业保险费率政策至2022年4月30日，继续实施失业保险稳岗返还，对不裁员或少裁员的参保企业，返还其上年度实际缴纳失业保险费的50%。落实员工集中返岗交通补贴、员工自行来甬交通补贴、人力资源服务企业职业介绍补贴等四项补助政策，切实推动企业年后复工提速增效。二是多渠道收集企业用工信息。市、镇、村三级联动，定期排摸掌握企业用工需求岗位累计达2万余个，通过宁波市基层劳动保障信息局域网、大屏幕显示屏、触摸屏等进行及时发布，并委托省外劳务合作基地在当地通过村社区和网络平台宣传发布。同时，收集筛选我市规上企业用工需求，编印《2021年慈溪市企业用工需求汇编》，将汇编信息发送给劳务协作基地和合作院校，及时将双方信息互享，推进双方合作纵深化发展。三是搭建用工对接平台。通过微信群、QQ群、人社公众号、人才网、余缺调剂专场招聘会宣传和发放张贴宣传资料等方式，多措并举推广“宁波市用工就业服务平台”，鼓励有条件的企业实现“共享员工”，帮助指导企业做好员工招聘、余缺调剂等内容的协调工作，提高人力资源配置效率。截至目前，“宁波市用工就业服务平台”我市注册企业758家，提供岗位数10826个。</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二、拓宽招引渠道，持续增加人力资源供给。一是劳务</w:t>
      </w:r>
    </w:p>
    <w:p>
      <w:pPr>
        <w:rPr>
          <w:rFonts w:hint="eastAsia" w:ascii="仿宋" w:hAnsi="仿宋" w:eastAsia="仿宋" w:cs="仿宋"/>
          <w:sz w:val="32"/>
          <w:szCs w:val="32"/>
        </w:rPr>
      </w:pPr>
      <w:r>
        <w:rPr>
          <w:rFonts w:hint="eastAsia" w:ascii="仿宋" w:hAnsi="仿宋" w:eastAsia="仿宋" w:cs="仿宋"/>
          <w:sz w:val="32"/>
          <w:szCs w:val="32"/>
        </w:rPr>
        <w:t>协作更深入。为破解企业“用工缺”问题，联合乡镇、街道共同组成“引才小分队”，携手企业以及人力资源机构共同赴河南、安徽、云南、四川等地进行劳务对接，分别签订了东西部劳务协作协议，就人力资源供需信息对接、鼓励和支持人力资源服务机构开展合作交流、保障务工人员劳动权益、建立劳务协作服务站等方面达成了共识。二是招聘服务不停歇。今年举办了技工工人专场、春风行动专场、巾帼技工专场、家电企业专场、新春大型云端招聘会和技能人才云端招聘会等线上线下招聘活动，并赴外开展 “在慈等你、溪爱人才”全国巡回招聘活动，吸引对口人才来慈就业。截至目前，共举办线上线下招聘会79场，参会企业6243家次，累计发布需求岗位7.7万个，累计进场求职人员3.7万人，达成初步意向1.1万人。三是机构引才更给力。今年，慈溪（前湾）人力资源产业园入驻人力资源服务机构已为50多家企业引进各类人力资源6000余人。并组织5场人力资源服务对接会，有60家重点企业和人力资源服务机构参与，就人才招聘、职业培训、中高级人才寻访、劳务外包等方面达成合作意向。同时，积极打响前湾大讲堂品牌，截至目前已举行8次，共有1000余家企业参加，为企业在引人、育人、留人方面提供必要培训，提升我市人力资源管理综合水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抓好关键环节，整治优化人力资源市场。一是严把行政许可入口关。严格审验人力资源及劳务派遣许可申请，尤其是劳务派遣机构，要求提供有资质的会计师事务所出具的验资报告，确保注册资本实缴不少于200万元。严格要求申请企业具有与开展业务相适应的固定的经营场所和基本 办公设施，并实地走访查看场所设备，确保实际经营地址与注册地址相一致。今年以来，我局共完成人力资源及劳务派遣行政许可21家。二是严把日常经营督查关。由人力社保、公安、市场监管三部门联合开展清理整顿人力资源市场专项行动，重点梳理排摸我市人力资源市场的常态问题，落实分类排摸、分类处置、分类监管机制，建立健全人力资源机构守法诚信档案，对人力资源机构及劳务派遣机构运营资格合法性、日常运营规范性进行专项治理。三是严把年度核验监管关。对全市取得人力资源服务许可证、劳务派遣经营许可证的机构进行年度核验，强化对人力资源服务机构的后续监督检查。采取劳动保障监察书面审查、单位自行提供年度经营情况、职能部门现场勘查核验“三合一”联动审核的方法，对劳务派遣单位进行综合评定并将核验结果向社会公开，维护劳务派遣行业诚信经营的市场环境。今年，我局共核验人力资源机构和劳务派遣机构77家，不合格9家，对核验结果不合格的单位将在其经营许可证期限届满后不再准予延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下步，我们将认真学习吸收代表提出的建议意见，精准落实用工保障各项举措，进一步加强人力资源服务机构的规范化管理，充分发挥人力资源服务企业优势，有效保障企业用工。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完善人力资源监管平台体系。根据数字政府建设工作要求，在原有的人力资源机构监管信息平台的基础上，构建集劳务派遣许可审批、日常监管、年检核验等功能于一体的系统平台，实现劳务派遣单位审批、年检网上提交、审核、反馈，派遣信息网上录入、线上统计，进一步引导规范劳务派遣机构和人力资源机构的线上线下经营活动。根据动态监管，依法查处参与签订不实就业协议、发布虚假招聘信息、无故拖欠工资等违法行为，规范纠正不合规收费、以“返费”等不正当方式扰乱人力资源市场秩序等违规行为，规劝教育信誉缺失、坐地起价、破坏契约等不道德行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着力优化用工保障服务。深化“十省百城干县”劳务协作，拓展线上线下求职招聘信息同步发布渠道，密集组织企业与对口地区、劳务输出大省线上线下招聘活动，深化劳务经纪人机制，吸引更多外来务工人员来慈就业。健全用工余缺调剂机制，实行规上工业企业、重点外贸企业用工缺工清单式管理。加强就业用工服务平台建设，设立“用工余缺调剂专区 ”，引导企业淡旺李交叉用工、岗位互补。深入开展“春风行动”就业援助月”专项行动，继续组织企业参加“在慈等你、溪爱人才”全国巡回招聘活动20余场，为高校毕业生、外来务工人员、就业困难人员等提供更加精准有效的公共就业服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强化人力资源市场日常监管。联合公安、市场监管部门，不定期对人力资源服务机构和劳务派遣机构开展业务情况、遵守劳务派遣规定、履行劳动合同、参加社会保险等行为进行监督检查，检查情况视情纳入年度经营情况核验结果，并将年检结果在相关媒体公布。设立专门人力资源服务投诉举报电话，并向社会公布，接受社会监督。指导人力资源协会制定有关行业自律规范，倡导会员单位不参与高额“返费”，加强对会员单位的指导、监督，加强对行业从业人员的管理和培训，提升综合和服务能力，营造人力资源市场公平竞争、有序发展的良好环境。</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ind w:firstLine="3200" w:firstLineChars="1000"/>
        <w:rPr>
          <w:rFonts w:hint="eastAsia" w:ascii="仿宋" w:hAnsi="仿宋" w:eastAsia="仿宋" w:cs="仿宋"/>
          <w:sz w:val="32"/>
          <w:szCs w:val="32"/>
        </w:rPr>
      </w:pPr>
      <w:r>
        <w:rPr>
          <w:rFonts w:hint="eastAsia" w:ascii="仿宋" w:hAnsi="仿宋" w:eastAsia="仿宋" w:cs="仿宋"/>
          <w:sz w:val="32"/>
          <w:szCs w:val="32"/>
        </w:rPr>
        <w:t>慈溪市人力资源和社会保障局</w:t>
      </w:r>
    </w:p>
    <w:p>
      <w:pPr>
        <w:rPr>
          <w:rFonts w:hint="eastAsia" w:ascii="仿宋" w:hAnsi="仿宋" w:eastAsia="仿宋" w:cs="仿宋"/>
          <w:sz w:val="32"/>
          <w:szCs w:val="32"/>
        </w:rPr>
      </w:pPr>
      <w:r>
        <w:rPr>
          <w:rFonts w:hint="eastAsia" w:ascii="仿宋" w:hAnsi="仿宋" w:eastAsia="仿宋" w:cs="仿宋"/>
          <w:sz w:val="32"/>
          <w:szCs w:val="32"/>
        </w:rPr>
        <w:t xml:space="preserve">                          2021年</w:t>
      </w:r>
      <w:r>
        <w:rPr>
          <w:rFonts w:hint="eastAsia" w:ascii="仿宋" w:hAnsi="仿宋" w:eastAsia="仿宋" w:cs="仿宋"/>
          <w:sz w:val="32"/>
          <w:szCs w:val="32"/>
          <w:lang w:val="en-US" w:eastAsia="zh-CN"/>
        </w:rPr>
        <w:t>6</w:t>
      </w:r>
      <w:r>
        <w:rPr>
          <w:rFonts w:hint="eastAsia" w:ascii="仿宋" w:hAnsi="仿宋" w:eastAsia="仿宋" w:cs="仿宋"/>
          <w:sz w:val="32"/>
          <w:szCs w:val="32"/>
        </w:rPr>
        <w:t>月20日</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抄　　送：市人大代表工委，市政府办公室，龙山镇人</w:t>
      </w:r>
    </w:p>
    <w:p>
      <w:pPr>
        <w:ind w:firstLine="2240" w:firstLineChars="700"/>
        <w:rPr>
          <w:rFonts w:hint="eastAsia" w:ascii="仿宋" w:hAnsi="仿宋" w:eastAsia="仿宋" w:cs="仿宋"/>
          <w:sz w:val="32"/>
          <w:szCs w:val="32"/>
        </w:rPr>
      </w:pPr>
      <w:r>
        <w:rPr>
          <w:rFonts w:hint="eastAsia" w:ascii="仿宋" w:hAnsi="仿宋" w:eastAsia="仿宋" w:cs="仿宋"/>
          <w:sz w:val="32"/>
          <w:szCs w:val="32"/>
        </w:rPr>
        <w:t>大主席团。</w:t>
      </w:r>
    </w:p>
    <w:p>
      <w:pPr>
        <w:rPr>
          <w:rFonts w:hint="eastAsia" w:ascii="仿宋" w:hAnsi="仿宋" w:eastAsia="仿宋" w:cs="仿宋"/>
          <w:sz w:val="32"/>
          <w:szCs w:val="32"/>
        </w:rPr>
      </w:pPr>
      <w:r>
        <w:rPr>
          <w:rFonts w:hint="eastAsia" w:ascii="仿宋" w:hAnsi="仿宋" w:eastAsia="仿宋" w:cs="仿宋"/>
          <w:sz w:val="32"/>
          <w:szCs w:val="32"/>
        </w:rPr>
        <w:t>　　联 系 人：方洁</w:t>
      </w:r>
    </w:p>
    <w:p>
      <w:pPr>
        <w:rPr>
          <w:rFonts w:hint="eastAsia" w:ascii="仿宋" w:hAnsi="仿宋" w:eastAsia="仿宋" w:cs="仿宋"/>
          <w:sz w:val="32"/>
          <w:szCs w:val="32"/>
        </w:rPr>
      </w:pPr>
      <w:r>
        <w:rPr>
          <w:rFonts w:hint="eastAsia" w:ascii="仿宋" w:hAnsi="仿宋" w:eastAsia="仿宋" w:cs="仿宋"/>
          <w:sz w:val="32"/>
          <w:szCs w:val="32"/>
        </w:rPr>
        <w:t>　　联系电话：63938057</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24"/>
                              <w:szCs w:val="24"/>
                              <w:lang w:val="en-US" w:eastAsia="zh-CN"/>
                            </w:rPr>
                          </w:pPr>
                          <w:r>
                            <w:rPr>
                              <w:rFonts w:hint="eastAsia" w:ascii="宋体" w:hAnsi="宋体" w:eastAsia="宋体" w:cs="宋体"/>
                              <w:sz w:val="24"/>
                              <w:szCs w:val="24"/>
                            </w:rPr>
                            <w:t>－</w:t>
                          </w:r>
                          <w:r>
                            <w:rPr>
                              <w:rFonts w:hint="eastAsia" w:eastAsia="宋体"/>
                              <w:sz w:val="24"/>
                              <w:szCs w:val="24"/>
                              <w:lang w:val="en-US" w:eastAsia="zh-CN"/>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val="en-US" w:eastAsia="zh-CN"/>
                            </w:rPr>
                            <w:t xml:space="preserve"> </w:t>
                          </w:r>
                          <w:r>
                            <w:rPr>
                              <w:rFonts w:hint="eastAsia" w:ascii="宋体" w:hAnsi="宋体" w:eastAsia="宋体" w:cs="宋体"/>
                              <w:sz w:val="24"/>
                              <w:szCs w:val="24"/>
                              <w:lang w:val="en-US" w:eastAsia="zh-CN"/>
                            </w:rPr>
                            <w:t>－</w:t>
                          </w:r>
                          <w:r>
                            <w:rPr>
                              <w:rFonts w:hint="eastAsia" w:eastAsia="宋体"/>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sz w:val="24"/>
                        <w:szCs w:val="24"/>
                        <w:lang w:val="en-US" w:eastAsia="zh-CN"/>
                      </w:rPr>
                    </w:pPr>
                    <w:r>
                      <w:rPr>
                        <w:rFonts w:hint="eastAsia" w:ascii="宋体" w:hAnsi="宋体" w:eastAsia="宋体" w:cs="宋体"/>
                        <w:sz w:val="24"/>
                        <w:szCs w:val="24"/>
                      </w:rPr>
                      <w:t>－</w:t>
                    </w:r>
                    <w:r>
                      <w:rPr>
                        <w:rFonts w:hint="eastAsia" w:eastAsia="宋体"/>
                        <w:sz w:val="24"/>
                        <w:szCs w:val="24"/>
                        <w:lang w:val="en-US" w:eastAsia="zh-CN"/>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val="en-US" w:eastAsia="zh-CN"/>
                      </w:rPr>
                      <w:t xml:space="preserve"> </w:t>
                    </w:r>
                    <w:r>
                      <w:rPr>
                        <w:rFonts w:hint="eastAsia" w:ascii="宋体" w:hAnsi="宋体" w:eastAsia="宋体" w:cs="宋体"/>
                        <w:sz w:val="24"/>
                        <w:szCs w:val="24"/>
                        <w:lang w:val="en-US" w:eastAsia="zh-CN"/>
                      </w:rPr>
                      <w:t>－</w:t>
                    </w:r>
                    <w:r>
                      <w:rPr>
                        <w:rFonts w:hint="eastAsia" w:eastAsia="宋体"/>
                        <w:sz w:val="24"/>
                        <w:szCs w:val="2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A83A59"/>
    <w:rsid w:val="02AB03A4"/>
    <w:rsid w:val="51A83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Times New Roman"/>
      <w:kern w:val="2"/>
      <w:sz w:val="42"/>
      <w:szCs w:val="4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2021-06-28T02:21:00Z</dcterms:created>
  <dc:creator>顾雄辉</dc:creator>
  <cp:lastModifiedBy>ldj</cp:lastModifiedBy>
  <dcterms:modified xsi:type="dcterms:W3CDTF">2021-07-01T08:01:23Z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C028628411C2432E814F165860455382</vt:lpwstr>
  </property>
</Properties>
</file>