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4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7121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2216D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7121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A7B3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A7121C">
        <w:rPr>
          <w:rFonts w:ascii="黑体" w:eastAsia="黑体" w:hAnsi="黑体" w:hint="eastAsia"/>
          <w:color w:val="000000" w:themeColor="text1"/>
          <w:sz w:val="32"/>
          <w:szCs w:val="32"/>
        </w:rPr>
        <w:t>类别标记：</w:t>
      </w:r>
      <w:r w:rsidR="009B5958">
        <w:rPr>
          <w:rFonts w:ascii="仿宋" w:eastAsia="仿宋" w:hAnsi="仿宋" w:hint="eastAsia"/>
          <w:color w:val="000000" w:themeColor="text1"/>
          <w:sz w:val="32"/>
          <w:szCs w:val="32"/>
        </w:rPr>
        <w:t>B</w:t>
      </w:r>
      <w:r w:rsidR="0085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E712C8" w:rsidRPr="00E712C8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85244" w:rsidRPr="00E712C8" w:rsidRDefault="00085244" w:rsidP="00085244">
      <w:pPr>
        <w:spacing w:line="1000" w:lineRule="exact"/>
        <w:jc w:val="center"/>
        <w:rPr>
          <w:rFonts w:ascii="方正小标宋简体" w:eastAsia="方正小标宋简体" w:hAnsi="华文中宋"/>
          <w:color w:val="FF0000"/>
          <w:spacing w:val="80"/>
          <w:sz w:val="90"/>
          <w:szCs w:val="90"/>
        </w:rPr>
      </w:pPr>
      <w:r w:rsidRPr="00E712C8">
        <w:rPr>
          <w:rFonts w:ascii="方正小标宋简体" w:eastAsia="方正小标宋简体" w:hAnsi="华文中宋" w:hint="eastAsia"/>
          <w:color w:val="FF0000"/>
          <w:spacing w:val="80"/>
          <w:sz w:val="90"/>
          <w:szCs w:val="90"/>
        </w:rPr>
        <w:t>慈溪市卫生健康局</w:t>
      </w:r>
    </w:p>
    <w:p w:rsidR="00085244" w:rsidRDefault="00085244" w:rsidP="00085244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85087F" w:rsidRDefault="0085087F" w:rsidP="00085244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4F2D8E" w:rsidRPr="004F2D8E" w:rsidRDefault="002607A1" w:rsidP="002607A1">
      <w:pPr>
        <w:spacing w:line="56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 xml:space="preserve"> 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慈卫</w:t>
      </w:r>
      <w:r w:rsidR="009E1E32">
        <w:rPr>
          <w:rFonts w:ascii="仿宋_GB2312" w:eastAsia="仿宋_GB2312" w:hint="eastAsia"/>
          <w:spacing w:val="-8"/>
          <w:sz w:val="32"/>
          <w:szCs w:val="32"/>
        </w:rPr>
        <w:t>建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〔20</w:t>
      </w:r>
      <w:r w:rsidR="008B7040">
        <w:rPr>
          <w:rFonts w:ascii="仿宋_GB2312" w:eastAsia="仿宋_GB2312" w:hint="eastAsia"/>
          <w:spacing w:val="-8"/>
          <w:sz w:val="32"/>
          <w:szCs w:val="32"/>
        </w:rPr>
        <w:t>20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〕</w:t>
      </w:r>
      <w:r w:rsidR="00CB7E0B">
        <w:rPr>
          <w:rFonts w:ascii="仿宋_GB2312" w:eastAsia="仿宋_GB2312" w:hint="eastAsia"/>
          <w:spacing w:val="-8"/>
          <w:sz w:val="32"/>
          <w:szCs w:val="32"/>
        </w:rPr>
        <w:t>7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号</w:t>
      </w:r>
      <w:r>
        <w:rPr>
          <w:rFonts w:ascii="仿宋_GB2312" w:eastAsia="仿宋_GB2312" w:hint="eastAsia"/>
          <w:spacing w:val="-8"/>
          <w:sz w:val="32"/>
          <w:szCs w:val="32"/>
        </w:rPr>
        <w:t xml:space="preserve">                        </w:t>
      </w:r>
      <w:r w:rsidRPr="002607A1">
        <w:rPr>
          <w:rFonts w:ascii="仿宋_GB2312" w:eastAsia="仿宋_GB2312" w:hint="eastAsia"/>
          <w:spacing w:val="-8"/>
          <w:sz w:val="32"/>
          <w:szCs w:val="32"/>
        </w:rPr>
        <w:t>签发人：史国建</w:t>
      </w:r>
    </w:p>
    <w:p w:rsidR="00085244" w:rsidRDefault="003A2346" w:rsidP="00085244"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 w:rsidR="00085244" w:rsidRDefault="00085244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E60B66" w:rsidRPr="00E60B66" w:rsidRDefault="00E60B66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085244" w:rsidRPr="0085087F" w:rsidRDefault="008B7040" w:rsidP="0008524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5087F">
        <w:rPr>
          <w:rFonts w:asciiTheme="majorEastAsia" w:eastAsiaTheme="majorEastAsia" w:hAnsiTheme="majorEastAsia" w:cs="Tahoma" w:hint="eastAsia"/>
          <w:b/>
          <w:sz w:val="36"/>
          <w:szCs w:val="36"/>
        </w:rPr>
        <w:t>对市十七届人大四次会议第</w:t>
      </w:r>
      <w:r w:rsidR="00D40894">
        <w:rPr>
          <w:rFonts w:asciiTheme="majorEastAsia" w:eastAsiaTheme="majorEastAsia" w:hAnsiTheme="majorEastAsia" w:cs="Tahoma" w:hint="eastAsia"/>
          <w:b/>
          <w:sz w:val="36"/>
          <w:szCs w:val="36"/>
        </w:rPr>
        <w:t>5</w:t>
      </w:r>
      <w:r w:rsidRPr="0085087F">
        <w:rPr>
          <w:rFonts w:asciiTheme="majorEastAsia" w:eastAsiaTheme="majorEastAsia" w:hAnsiTheme="majorEastAsia" w:cs="Tahoma" w:hint="eastAsia"/>
          <w:b/>
          <w:sz w:val="36"/>
          <w:szCs w:val="36"/>
        </w:rPr>
        <w:t>号建议的答复</w:t>
      </w:r>
    </w:p>
    <w:p w:rsidR="00085244" w:rsidRDefault="00085244" w:rsidP="0085087F">
      <w:pPr>
        <w:spacing w:line="520" w:lineRule="exact"/>
        <w:rPr>
          <w:rFonts w:ascii="仿宋" w:eastAsia="仿宋" w:hAnsi="仿宋"/>
          <w:sz w:val="32"/>
        </w:rPr>
      </w:pPr>
    </w:p>
    <w:p w:rsidR="00541F21" w:rsidRPr="00CB7E0B" w:rsidRDefault="00CB7E0B" w:rsidP="00CB7E0B">
      <w:pPr>
        <w:spacing w:line="580" w:lineRule="exact"/>
        <w:rPr>
          <w:rFonts w:ascii="仿宋_GB2312" w:eastAsia="仿宋_GB2312" w:hAnsi="仿宋" w:cs="Tahoma"/>
          <w:sz w:val="32"/>
          <w:szCs w:val="32"/>
        </w:rPr>
      </w:pPr>
      <w:r w:rsidRPr="00CB7E0B">
        <w:rPr>
          <w:rFonts w:ascii="仿宋_GB2312" w:eastAsia="仿宋_GB2312" w:hAnsi="Tahoma" w:cs="Tahoma" w:hint="eastAsia"/>
          <w:sz w:val="32"/>
          <w:szCs w:val="32"/>
        </w:rPr>
        <w:t>杜国强代表：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您提出的《关于加大健康工程建设力度的建议》收悉，经与市财政局、市人社局共同研究办理，现答复如下：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一、拓展载体，创新方法，提升居民健康素养水平。一是以全国健康促进市创建为契机，为全面推进健康促进工作、提高居民健康水平，实施“将健康融入所有政策”策略，创新体制机制，总结适合基层、可推广的健康促进综合干预模式，探索区域健康促进工作长效机制。二是强化三大传统媒体栏目。2013年以来,市卫生健康局借助报纸、电视、电台等大众媒体平台，开设《健</w:t>
      </w:r>
      <w:r w:rsidRPr="00CB7E0B">
        <w:rPr>
          <w:rFonts w:ascii="仿宋_GB2312" w:eastAsia="仿宋_GB2312" w:hAnsi="Tahoma" w:cs="Tahoma" w:hint="eastAsia"/>
          <w:sz w:val="32"/>
          <w:szCs w:val="32"/>
        </w:rPr>
        <w:lastRenderedPageBreak/>
        <w:t>康慈溪》《健康零距离》《健康加油站》等专栏节目，根据防病需求，有针对性地传播知识；2019年，市电台每周一次的《健康加油站》栏目播出52期。慈溪电视台的《健康零距离》周播专栏，制作播出52期（其中进村文化礼堂录制4场）。慈溪日报的《健康慈溪》半月专版刊出25期。三是积极利用新媒体。开通“慈溪健康教育”官方微博，每周有一条原创的新信息，并@慈溪发布、慈溪气象等在本地有影响力的微博转发。开设“慈溪疾控”公众号，不定期推送健康资讯、健康活动、原创疾病相关文章等等；四是创新健康教育手段。为落实健康慈溪行动纲要的目标，促进互联网+健康，2018年市疾控中心全力推进健康慈溪健康教育云平台建设，建立“全市同步、一网到底、智能管理” 的自主智能健康教育系统，涵盖全市各基层卫生院和社区卫生服务中心，服务站、健康促进试点村、学校、企业、各村文化礼堂等，目前已建设数字终端394个。通过一系统工作，我市2019年居民健康素养水平达到29.11%。五是积极开展“健康中国行-慈溪市全民健康素养促进活动”。2019年初，重新聘任60名健康素养讲师团讲师并组织开展进村（社区）、进学校、进机关（事业单位）、进企业的健康巡讲和健康服务行动。全年共开展市级健康讲座500余场。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二、规划先行，防治结合，切实强化健康服务。一是前瞻性规划做好我市“十四五”卫生健康事业发展规划，优化卫生资源</w:t>
      </w:r>
      <w:r w:rsidRPr="00CB7E0B">
        <w:rPr>
          <w:rFonts w:ascii="仿宋_GB2312" w:eastAsia="仿宋_GB2312" w:hAnsi="Tahoma" w:cs="Tahoma" w:hint="eastAsia"/>
          <w:sz w:val="32"/>
          <w:szCs w:val="32"/>
        </w:rPr>
        <w:lastRenderedPageBreak/>
        <w:t>配置，合理布局建设综合性大医院。引导公共资源合理配置，结合这次新型冠状病毒疫情防控暴露出来的短板和弱项，建立和完善公共卫生应急管理体系建设，推进我市医疗卫生事业高质量发展，保障群众生命安全和身体健康。二是以居民的健康需求为导向发展健康服务。从以疾病为中心向以健康为中心转变，坚持预防为主，改善居民的生活习惯，减少疾病发生。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三、部门联动，多措并举，构建健康保障机制。一是提高疾控地位，市疾控中心提升为副局级单位，增加编制，疾控人员和医院疾控人员招聘均走紧缺人员招聘途径。市疾控增加健康教育所编制，医院增加预防保健人员，达到3人/万要求。二是基本公共卫生服务由政府保障，城乡居民免费享受，2020年市财政预算安排基本公共卫生服务资金9054.5万元，专项用于包括健康教育、预防接种、重点人群健康管理等基本公共卫生服务支出。重大公共卫生服务根据需要和可能合理安排，上级有补助标准的，按规定给予补助；没有标准的，按成本给予补助。专业公共卫生机构所需支出根据公共卫生事业发展需要足额安排。同时，安排健康体检经费2304万元，专项用于60以上老年人和中小学生及婴幼儿每年1次免费健康体检。三是按照“建设发展靠政府、运行补偿靠服务”的规定，对公立医院基本建设及设备购置、重点学科发展、人才培养、离退休人员费用、政策性亏损和承担公共卫生服务等六项内容，由财政给予保障。市财政每年安排676万</w:t>
      </w:r>
      <w:r w:rsidRPr="00CB7E0B">
        <w:rPr>
          <w:rFonts w:ascii="仿宋_GB2312" w:eastAsia="仿宋_GB2312" w:hAnsi="Tahoma" w:cs="Tahoma" w:hint="eastAsia"/>
          <w:sz w:val="32"/>
          <w:szCs w:val="32"/>
        </w:rPr>
        <w:lastRenderedPageBreak/>
        <w:t>元资金，专项用于医疗机构历史债务贴息。2020年市财政预算安排资金5.05亿元专项用于我市城乡居民基本医疗保险缴费补助。四是继续加强与财政部门沟通，尽快修订完善公立医疗机构财政补助政策。综合考虑基层医生及其他人员实际工作量、工作环境等各因素，对比市级医院同类型医护人员工作情况，根据上级文件依据制定具有针对性的考核奖励、薪酬分配机制，充分调动医护人员积极性。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四、典型引领，以点带面，不断深化健康企业建设。在推进健康慈溪建设过程中，以增强广大企业和职工的健康意识，提高健康水平为目标，开展了健康企业建设试点，旨在营造安全健康的生产生活环境，倡导科学文明健康的生产生活方式，不断提高企业职工的健康素养和生活品质，促进企业科学发展、健康发展、和谐发展。近年来，宁波大发化纤有限公司为提高企业职工的健康素养水平，在制度建设、环境建设、健康教育与服务等方面做了很多的工作和努力。经过多年的健康促进，大发化纤有限公司连续几年被评为“全民健康生活方式行动示范单位”，是我市健康企业的典范。我市将结合全国健康健康促进市创建工作，以典型为引导，逐步推进健康企业建设全面开展。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下一步，我局将认真听取代表建议，进一步加强健康教育与促进工作，提高群众健康素养水平，并寻求领导支持，加强与有关部门的工作联系，提高卫生健康部门地位和医务人员待遇，为</w:t>
      </w:r>
      <w:r w:rsidRPr="00CB7E0B">
        <w:rPr>
          <w:rFonts w:ascii="仿宋_GB2312" w:eastAsia="仿宋_GB2312" w:hAnsi="Tahoma" w:cs="Tahoma" w:hint="eastAsia"/>
          <w:sz w:val="32"/>
          <w:szCs w:val="32"/>
        </w:rPr>
        <w:lastRenderedPageBreak/>
        <w:t>居民健康打下扎实基础。</w:t>
      </w:r>
      <w:r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再次感谢您们对我市卫生健康事业的关心和支持！</w:t>
      </w:r>
      <w:r w:rsidR="005F7E89" w:rsidRPr="00CB7E0B">
        <w:rPr>
          <w:rFonts w:ascii="仿宋_GB2312" w:eastAsia="仿宋_GB2312" w:hAnsi="仿宋" w:cs="Tahoma" w:hint="eastAsia"/>
          <w:sz w:val="32"/>
          <w:szCs w:val="32"/>
        </w:rPr>
        <w:br/>
      </w:r>
    </w:p>
    <w:p w:rsidR="00EF5312" w:rsidRDefault="00EF5312" w:rsidP="00CB7E0B">
      <w:pPr>
        <w:spacing w:line="580" w:lineRule="exact"/>
        <w:rPr>
          <w:rFonts w:ascii="仿宋" w:eastAsia="仿宋" w:hAnsi="仿宋" w:cs="Tahoma"/>
          <w:sz w:val="32"/>
          <w:szCs w:val="32"/>
        </w:rPr>
      </w:pPr>
    </w:p>
    <w:p w:rsidR="005F7E89" w:rsidRDefault="005F7E89" w:rsidP="00CB7E0B">
      <w:pPr>
        <w:spacing w:line="580" w:lineRule="exact"/>
        <w:rPr>
          <w:rFonts w:ascii="仿宋" w:eastAsia="仿宋" w:hAnsi="仿宋" w:cs="Tahoma"/>
          <w:sz w:val="32"/>
          <w:szCs w:val="32"/>
        </w:rPr>
      </w:pPr>
      <w:r w:rsidRPr="00157CF1">
        <w:rPr>
          <w:rFonts w:ascii="仿宋" w:eastAsia="仿宋" w:hAnsi="仿宋" w:cs="Tahoma"/>
          <w:sz w:val="32"/>
          <w:szCs w:val="32"/>
        </w:rPr>
        <w:br/>
        <w:t xml:space="preserve">　　　　　　　　　　　　　　</w:t>
      </w:r>
      <w:r w:rsidR="00CE1AC2">
        <w:rPr>
          <w:rFonts w:ascii="仿宋" w:eastAsia="仿宋" w:hAnsi="仿宋" w:cs="Tahoma" w:hint="eastAsia"/>
          <w:sz w:val="32"/>
          <w:szCs w:val="32"/>
        </w:rPr>
        <w:t xml:space="preserve">  </w:t>
      </w:r>
      <w:r w:rsidRPr="00157CF1">
        <w:rPr>
          <w:rFonts w:ascii="仿宋" w:eastAsia="仿宋" w:hAnsi="仿宋" w:cs="Tahoma"/>
          <w:sz w:val="32"/>
          <w:szCs w:val="32"/>
        </w:rPr>
        <w:t>慈溪市卫生健康局</w:t>
      </w:r>
      <w:r w:rsidRPr="00157CF1">
        <w:rPr>
          <w:rFonts w:ascii="仿宋" w:eastAsia="仿宋" w:hAnsi="仿宋" w:cs="Tahoma"/>
          <w:sz w:val="32"/>
          <w:szCs w:val="32"/>
        </w:rPr>
        <w:br/>
        <w:t xml:space="preserve">　　　　　　　　　　　　　　</w:t>
      </w:r>
      <w:r w:rsidR="00CE1AC2">
        <w:rPr>
          <w:rFonts w:ascii="仿宋" w:eastAsia="仿宋" w:hAnsi="仿宋" w:cs="Tahoma" w:hint="eastAsia"/>
          <w:sz w:val="32"/>
          <w:szCs w:val="32"/>
        </w:rPr>
        <w:t xml:space="preserve">  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 w:rsidRPr="00157CF1">
        <w:rPr>
          <w:rFonts w:ascii="仿宋" w:eastAsia="仿宋" w:hAnsi="仿宋" w:cs="Tahoma"/>
          <w:sz w:val="32"/>
          <w:szCs w:val="32"/>
        </w:rPr>
        <w:t>20</w:t>
      </w:r>
      <w:r w:rsidR="008B7040">
        <w:rPr>
          <w:rFonts w:ascii="仿宋" w:eastAsia="仿宋" w:hAnsi="仿宋" w:cs="Tahoma" w:hint="eastAsia"/>
          <w:sz w:val="32"/>
          <w:szCs w:val="32"/>
        </w:rPr>
        <w:t>20</w:t>
      </w:r>
      <w:r w:rsidRPr="00157CF1">
        <w:rPr>
          <w:rFonts w:ascii="仿宋" w:eastAsia="仿宋" w:hAnsi="仿宋" w:cs="Tahoma"/>
          <w:sz w:val="32"/>
          <w:szCs w:val="32"/>
        </w:rPr>
        <w:t>年</w:t>
      </w:r>
      <w:r w:rsidR="00EF5312">
        <w:rPr>
          <w:rFonts w:ascii="仿宋" w:eastAsia="仿宋" w:hAnsi="仿宋" w:cs="Tahoma" w:hint="eastAsia"/>
          <w:sz w:val="32"/>
          <w:szCs w:val="32"/>
        </w:rPr>
        <w:t>9</w:t>
      </w:r>
      <w:r w:rsidRPr="00157CF1">
        <w:rPr>
          <w:rFonts w:ascii="仿宋" w:eastAsia="仿宋" w:hAnsi="仿宋" w:cs="Tahoma"/>
          <w:sz w:val="32"/>
          <w:szCs w:val="32"/>
        </w:rPr>
        <w:t>月</w:t>
      </w:r>
      <w:r w:rsidR="00EF5312">
        <w:rPr>
          <w:rFonts w:ascii="仿宋" w:eastAsia="仿宋" w:hAnsi="仿宋" w:cs="Tahoma" w:hint="eastAsia"/>
          <w:sz w:val="32"/>
          <w:szCs w:val="32"/>
        </w:rPr>
        <w:t>9</w:t>
      </w:r>
      <w:r w:rsidRPr="00157CF1">
        <w:rPr>
          <w:rFonts w:ascii="仿宋" w:eastAsia="仿宋" w:hAnsi="仿宋" w:cs="Tahoma"/>
          <w:sz w:val="32"/>
          <w:szCs w:val="32"/>
        </w:rPr>
        <w:t>日</w:t>
      </w:r>
    </w:p>
    <w:p w:rsidR="005F7E89" w:rsidRDefault="005F7E89" w:rsidP="00CB7E0B">
      <w:pPr>
        <w:spacing w:line="580" w:lineRule="exact"/>
        <w:ind w:firstLine="645"/>
        <w:rPr>
          <w:rFonts w:ascii="仿宋" w:eastAsia="仿宋" w:hAnsi="仿宋" w:cs="Tahoma"/>
          <w:sz w:val="32"/>
          <w:szCs w:val="32"/>
        </w:rPr>
      </w:pPr>
    </w:p>
    <w:p w:rsidR="00114AC3" w:rsidRPr="00CB7E0B" w:rsidRDefault="005F7E89" w:rsidP="00CB7E0B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CB7E0B">
        <w:rPr>
          <w:rFonts w:ascii="仿宋_GB2312" w:eastAsia="仿宋_GB2312" w:hAnsi="仿宋" w:cs="Tahoma" w:hint="eastAsia"/>
          <w:sz w:val="32"/>
          <w:szCs w:val="32"/>
        </w:rPr>
        <w:t xml:space="preserve">  </w:t>
      </w:r>
      <w:r w:rsidR="00C41BC0" w:rsidRPr="00CB7E0B">
        <w:rPr>
          <w:rFonts w:ascii="仿宋_GB2312" w:eastAsia="仿宋_GB2312" w:hAnsi="仿宋" w:cs="Tahoma" w:hint="eastAsia"/>
          <w:sz w:val="32"/>
          <w:szCs w:val="32"/>
        </w:rPr>
        <w:t xml:space="preserve"> </w:t>
      </w:r>
      <w:r w:rsidR="00CB7E0B" w:rsidRPr="00CB7E0B">
        <w:rPr>
          <w:rFonts w:ascii="仿宋_GB2312" w:eastAsia="仿宋_GB2312" w:hAnsi="Tahoma" w:cs="Tahoma" w:hint="eastAsia"/>
          <w:sz w:val="32"/>
          <w:szCs w:val="32"/>
        </w:rPr>
        <w:t>抄　　送：市人大代表工委，市政府办公室，市财政局、市人力社保局，胜山镇人大主席团。</w:t>
      </w:r>
      <w:r w:rsidR="00CB7E0B"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联 系 人：虞建锋</w:t>
      </w:r>
      <w:r w:rsidR="00CB7E0B" w:rsidRPr="00CB7E0B">
        <w:rPr>
          <w:rFonts w:ascii="仿宋_GB2312" w:eastAsia="仿宋_GB2312" w:hAnsi="Tahoma" w:cs="Tahoma" w:hint="eastAsia"/>
          <w:sz w:val="32"/>
          <w:szCs w:val="32"/>
        </w:rPr>
        <w:br/>
        <w:t xml:space="preserve">　　联系电话：13968280778</w:t>
      </w:r>
    </w:p>
    <w:sectPr w:rsidR="00114AC3" w:rsidRPr="00CB7E0B" w:rsidSect="00E712C8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13" w:rsidRDefault="00FC5113" w:rsidP="002B3DEA">
      <w:r>
        <w:separator/>
      </w:r>
    </w:p>
  </w:endnote>
  <w:endnote w:type="continuationSeparator" w:id="1">
    <w:p w:rsidR="00FC5113" w:rsidRDefault="00FC5113" w:rsidP="002B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96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5D0" w:rsidRPr="005E75D0" w:rsidRDefault="004E11B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5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5D0" w:rsidRPr="005E75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75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958" w:rsidRPr="009B595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5E75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2C8" w:rsidRDefault="00E712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70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2E3" w:rsidRPr="009372E3" w:rsidRDefault="004E11B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7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72E3" w:rsidRPr="00937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958" w:rsidRPr="009B595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937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72E3" w:rsidRDefault="00937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13" w:rsidRDefault="00FC5113" w:rsidP="002B3DEA">
      <w:r>
        <w:separator/>
      </w:r>
    </w:p>
  </w:footnote>
  <w:footnote w:type="continuationSeparator" w:id="1">
    <w:p w:rsidR="00FC5113" w:rsidRDefault="00FC5113" w:rsidP="002B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1AF"/>
    <w:multiLevelType w:val="hybridMultilevel"/>
    <w:tmpl w:val="37422DD0"/>
    <w:lvl w:ilvl="0" w:tplc="B93237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5EE1BA8"/>
    <w:multiLevelType w:val="hybridMultilevel"/>
    <w:tmpl w:val="05FA8E46"/>
    <w:lvl w:ilvl="0" w:tplc="975665D4">
      <w:start w:val="1"/>
      <w:numFmt w:val="japaneseCounting"/>
      <w:lvlText w:val="%1、"/>
      <w:lvlJc w:val="left"/>
      <w:pPr>
        <w:ind w:left="1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C4"/>
    <w:rsid w:val="0003073E"/>
    <w:rsid w:val="00036DD4"/>
    <w:rsid w:val="00051B78"/>
    <w:rsid w:val="00052E4C"/>
    <w:rsid w:val="00085244"/>
    <w:rsid w:val="000F049C"/>
    <w:rsid w:val="000F7910"/>
    <w:rsid w:val="0010380A"/>
    <w:rsid w:val="00105CEF"/>
    <w:rsid w:val="00114AC3"/>
    <w:rsid w:val="00130567"/>
    <w:rsid w:val="00130A65"/>
    <w:rsid w:val="00136999"/>
    <w:rsid w:val="0014000C"/>
    <w:rsid w:val="00140E91"/>
    <w:rsid w:val="001431BC"/>
    <w:rsid w:val="0015458A"/>
    <w:rsid w:val="00157368"/>
    <w:rsid w:val="00157CF1"/>
    <w:rsid w:val="00164654"/>
    <w:rsid w:val="001B2B54"/>
    <w:rsid w:val="001C1B87"/>
    <w:rsid w:val="001D5489"/>
    <w:rsid w:val="001E1307"/>
    <w:rsid w:val="001F42D1"/>
    <w:rsid w:val="00216BB8"/>
    <w:rsid w:val="002216D8"/>
    <w:rsid w:val="002607A1"/>
    <w:rsid w:val="002857D0"/>
    <w:rsid w:val="002971D5"/>
    <w:rsid w:val="002977FE"/>
    <w:rsid w:val="002B3DEA"/>
    <w:rsid w:val="002F5680"/>
    <w:rsid w:val="00307E39"/>
    <w:rsid w:val="0031190A"/>
    <w:rsid w:val="00314B69"/>
    <w:rsid w:val="003208E4"/>
    <w:rsid w:val="00330F7F"/>
    <w:rsid w:val="00331452"/>
    <w:rsid w:val="003442A5"/>
    <w:rsid w:val="0035222B"/>
    <w:rsid w:val="00372E8B"/>
    <w:rsid w:val="00376C96"/>
    <w:rsid w:val="003856CB"/>
    <w:rsid w:val="003A2346"/>
    <w:rsid w:val="003A57C4"/>
    <w:rsid w:val="003A7B3D"/>
    <w:rsid w:val="003B6339"/>
    <w:rsid w:val="003D1651"/>
    <w:rsid w:val="00402ECB"/>
    <w:rsid w:val="0040510C"/>
    <w:rsid w:val="00421DAC"/>
    <w:rsid w:val="004225B5"/>
    <w:rsid w:val="0042674B"/>
    <w:rsid w:val="0044439C"/>
    <w:rsid w:val="00464043"/>
    <w:rsid w:val="00470C69"/>
    <w:rsid w:val="0048543A"/>
    <w:rsid w:val="00492A4A"/>
    <w:rsid w:val="004C0607"/>
    <w:rsid w:val="004E11B5"/>
    <w:rsid w:val="004E3E8D"/>
    <w:rsid w:val="004F2D8E"/>
    <w:rsid w:val="004F3A1F"/>
    <w:rsid w:val="00500A28"/>
    <w:rsid w:val="0053739A"/>
    <w:rsid w:val="00541F21"/>
    <w:rsid w:val="005501DE"/>
    <w:rsid w:val="005551DC"/>
    <w:rsid w:val="00575E58"/>
    <w:rsid w:val="005A0661"/>
    <w:rsid w:val="005C6E0F"/>
    <w:rsid w:val="005E75D0"/>
    <w:rsid w:val="005F1980"/>
    <w:rsid w:val="005F6D8F"/>
    <w:rsid w:val="005F7E89"/>
    <w:rsid w:val="00601624"/>
    <w:rsid w:val="006153D7"/>
    <w:rsid w:val="00622F86"/>
    <w:rsid w:val="006233EA"/>
    <w:rsid w:val="006460E5"/>
    <w:rsid w:val="00647C45"/>
    <w:rsid w:val="00673DCB"/>
    <w:rsid w:val="00683CDC"/>
    <w:rsid w:val="006970F2"/>
    <w:rsid w:val="006B1859"/>
    <w:rsid w:val="006E5B77"/>
    <w:rsid w:val="00707575"/>
    <w:rsid w:val="0072178F"/>
    <w:rsid w:val="00773287"/>
    <w:rsid w:val="007C03DC"/>
    <w:rsid w:val="007F31D9"/>
    <w:rsid w:val="0081154B"/>
    <w:rsid w:val="00815068"/>
    <w:rsid w:val="00822E27"/>
    <w:rsid w:val="00831820"/>
    <w:rsid w:val="0085087F"/>
    <w:rsid w:val="00865D7E"/>
    <w:rsid w:val="00874C50"/>
    <w:rsid w:val="008913A2"/>
    <w:rsid w:val="00894994"/>
    <w:rsid w:val="008B5F7E"/>
    <w:rsid w:val="008B7040"/>
    <w:rsid w:val="008C3EF7"/>
    <w:rsid w:val="008C5CE1"/>
    <w:rsid w:val="008D59BD"/>
    <w:rsid w:val="008F4561"/>
    <w:rsid w:val="009002DF"/>
    <w:rsid w:val="00902ED8"/>
    <w:rsid w:val="00905FE4"/>
    <w:rsid w:val="00906688"/>
    <w:rsid w:val="00906DCB"/>
    <w:rsid w:val="00926425"/>
    <w:rsid w:val="00926F92"/>
    <w:rsid w:val="00936A11"/>
    <w:rsid w:val="009372E3"/>
    <w:rsid w:val="00942152"/>
    <w:rsid w:val="00946E09"/>
    <w:rsid w:val="009578C0"/>
    <w:rsid w:val="00970DDD"/>
    <w:rsid w:val="009A2E3D"/>
    <w:rsid w:val="009B5958"/>
    <w:rsid w:val="009C00AD"/>
    <w:rsid w:val="009D5DB0"/>
    <w:rsid w:val="009E1E32"/>
    <w:rsid w:val="009E59B8"/>
    <w:rsid w:val="009F5EC4"/>
    <w:rsid w:val="00A1592C"/>
    <w:rsid w:val="00A46D8E"/>
    <w:rsid w:val="00A46FCF"/>
    <w:rsid w:val="00A53453"/>
    <w:rsid w:val="00A7121C"/>
    <w:rsid w:val="00A96C2C"/>
    <w:rsid w:val="00AA2919"/>
    <w:rsid w:val="00AC762A"/>
    <w:rsid w:val="00AF614A"/>
    <w:rsid w:val="00B11ECE"/>
    <w:rsid w:val="00B20212"/>
    <w:rsid w:val="00B604CF"/>
    <w:rsid w:val="00B73DA9"/>
    <w:rsid w:val="00BA5803"/>
    <w:rsid w:val="00BC600C"/>
    <w:rsid w:val="00BE52AF"/>
    <w:rsid w:val="00BF6FCE"/>
    <w:rsid w:val="00BF71A0"/>
    <w:rsid w:val="00C20A8F"/>
    <w:rsid w:val="00C40646"/>
    <w:rsid w:val="00C41BC0"/>
    <w:rsid w:val="00C51BC1"/>
    <w:rsid w:val="00C6050C"/>
    <w:rsid w:val="00C76511"/>
    <w:rsid w:val="00C77CA0"/>
    <w:rsid w:val="00CA7626"/>
    <w:rsid w:val="00CA776B"/>
    <w:rsid w:val="00CB7E0B"/>
    <w:rsid w:val="00CD0F6B"/>
    <w:rsid w:val="00CD1B5B"/>
    <w:rsid w:val="00CD2DA9"/>
    <w:rsid w:val="00CE1AC2"/>
    <w:rsid w:val="00CF4296"/>
    <w:rsid w:val="00CF5868"/>
    <w:rsid w:val="00CF7384"/>
    <w:rsid w:val="00D06F97"/>
    <w:rsid w:val="00D14D14"/>
    <w:rsid w:val="00D16514"/>
    <w:rsid w:val="00D40894"/>
    <w:rsid w:val="00D51F36"/>
    <w:rsid w:val="00D72683"/>
    <w:rsid w:val="00D76349"/>
    <w:rsid w:val="00D92A55"/>
    <w:rsid w:val="00DA167E"/>
    <w:rsid w:val="00DA7DA2"/>
    <w:rsid w:val="00DC3FAB"/>
    <w:rsid w:val="00DD0859"/>
    <w:rsid w:val="00DD59BB"/>
    <w:rsid w:val="00DE16CF"/>
    <w:rsid w:val="00E40290"/>
    <w:rsid w:val="00E505BB"/>
    <w:rsid w:val="00E529BB"/>
    <w:rsid w:val="00E60B66"/>
    <w:rsid w:val="00E65753"/>
    <w:rsid w:val="00E712C8"/>
    <w:rsid w:val="00E80B92"/>
    <w:rsid w:val="00E955BD"/>
    <w:rsid w:val="00ED0848"/>
    <w:rsid w:val="00EF0CC1"/>
    <w:rsid w:val="00EF4ECC"/>
    <w:rsid w:val="00EF5312"/>
    <w:rsid w:val="00F03104"/>
    <w:rsid w:val="00F2294E"/>
    <w:rsid w:val="00F332C7"/>
    <w:rsid w:val="00F64678"/>
    <w:rsid w:val="00F76DB2"/>
    <w:rsid w:val="00F77D50"/>
    <w:rsid w:val="00FA2E98"/>
    <w:rsid w:val="00FA6CCD"/>
    <w:rsid w:val="00FC5113"/>
    <w:rsid w:val="00FD7B35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DEA"/>
    <w:rPr>
      <w:sz w:val="18"/>
      <w:szCs w:val="18"/>
    </w:rPr>
  </w:style>
  <w:style w:type="paragraph" w:styleId="a5">
    <w:name w:val="List Paragraph"/>
    <w:basedOn w:val="a"/>
    <w:uiPriority w:val="34"/>
    <w:qFormat/>
    <w:rsid w:val="001C1B8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225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786-D202-4F74-A8F3-969555E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343</Words>
  <Characters>1959</Characters>
  <Application>Microsoft Office Word</Application>
  <DocSecurity>0</DocSecurity>
  <Lines>16</Lines>
  <Paragraphs>4</Paragraphs>
  <ScaleCrop>false</ScaleCrop>
  <Company>China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胡央</cp:lastModifiedBy>
  <cp:revision>60</cp:revision>
  <cp:lastPrinted>2020-09-09T07:29:00Z</cp:lastPrinted>
  <dcterms:created xsi:type="dcterms:W3CDTF">2019-04-25T03:31:00Z</dcterms:created>
  <dcterms:modified xsi:type="dcterms:W3CDTF">2020-09-09T07:29:00Z</dcterms:modified>
</cp:coreProperties>
</file>