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9C" w:rsidRDefault="006E3E9C" w:rsidP="007D27C2">
      <w:pPr>
        <w:jc w:val="center"/>
        <w:rPr>
          <w:rFonts w:ascii="宋体" w:eastAsia="宋体" w:hAnsi="宋体" w:cs="Arial"/>
          <w:b/>
          <w:sz w:val="44"/>
          <w:szCs w:val="44"/>
        </w:rPr>
      </w:pPr>
    </w:p>
    <w:p w:rsidR="006E3E9C" w:rsidRDefault="006E3E9C" w:rsidP="007D27C2">
      <w:pPr>
        <w:jc w:val="center"/>
        <w:rPr>
          <w:rFonts w:ascii="宋体" w:eastAsia="宋体" w:hAnsi="宋体" w:cs="Arial"/>
          <w:b/>
          <w:sz w:val="44"/>
          <w:szCs w:val="44"/>
        </w:rPr>
      </w:pPr>
    </w:p>
    <w:p w:rsidR="00A34A42" w:rsidRPr="00A34A42" w:rsidRDefault="00A34A42" w:rsidP="00A34A42">
      <w:pPr>
        <w:jc w:val="center"/>
        <w:rPr>
          <w:rFonts w:ascii="宋体" w:eastAsia="宋体" w:hAnsi="宋体" w:cs="Arial"/>
          <w:b/>
          <w:sz w:val="44"/>
          <w:szCs w:val="44"/>
        </w:rPr>
      </w:pPr>
      <w:r>
        <w:rPr>
          <w:rFonts w:ascii="宋体" w:eastAsia="宋体" w:hAnsi="宋体" w:cs="Arial" w:hint="eastAsia"/>
          <w:b/>
          <w:sz w:val="44"/>
          <w:szCs w:val="44"/>
        </w:rPr>
        <w:t xml:space="preserve">  </w:t>
      </w:r>
      <w:r w:rsidRPr="00A34A42">
        <w:rPr>
          <w:rFonts w:ascii="宋体" w:eastAsia="宋体" w:hAnsi="宋体" w:cs="Arial" w:hint="eastAsia"/>
          <w:b/>
          <w:sz w:val="44"/>
          <w:szCs w:val="44"/>
        </w:rPr>
        <w:t>关于对早期企业已建厂房用地性质进行调整的建议</w:t>
      </w:r>
    </w:p>
    <w:p w:rsidR="006E3E9C" w:rsidRPr="006E3E9C" w:rsidRDefault="006E3E9C" w:rsidP="007D27C2">
      <w:pPr>
        <w:jc w:val="center"/>
        <w:rPr>
          <w:rFonts w:ascii="宋体" w:eastAsia="宋体" w:hAnsi="宋体" w:cs="Arial"/>
          <w:b/>
          <w:sz w:val="44"/>
          <w:szCs w:val="44"/>
        </w:rPr>
      </w:pPr>
    </w:p>
    <w:p w:rsidR="007D27C2" w:rsidRDefault="006E3E9C" w:rsidP="006E3E9C">
      <w:pPr>
        <w:rPr>
          <w:rFonts w:ascii="楷体_GB2312" w:eastAsia="楷体_GB2312"/>
          <w:sz w:val="32"/>
          <w:szCs w:val="32"/>
        </w:rPr>
      </w:pPr>
      <w:r>
        <w:rPr>
          <w:rFonts w:ascii="楷体_GB2312" w:eastAsia="楷体_GB2312" w:hint="eastAsia"/>
          <w:sz w:val="32"/>
          <w:szCs w:val="32"/>
        </w:rPr>
        <w:t>领衔代表</w:t>
      </w:r>
      <w:r w:rsidR="00A327C0">
        <w:rPr>
          <w:rFonts w:ascii="楷体_GB2312" w:eastAsia="楷体_GB2312" w:hint="eastAsia"/>
          <w:sz w:val="32"/>
          <w:szCs w:val="32"/>
        </w:rPr>
        <w:t>：</w:t>
      </w:r>
      <w:proofErr w:type="gramStart"/>
      <w:r w:rsidR="00A327C0">
        <w:rPr>
          <w:rFonts w:ascii="楷体_GB2312" w:eastAsia="楷体_GB2312" w:hint="eastAsia"/>
          <w:sz w:val="32"/>
          <w:szCs w:val="32"/>
        </w:rPr>
        <w:t>周利华</w:t>
      </w:r>
      <w:proofErr w:type="gramEnd"/>
    </w:p>
    <w:p w:rsidR="006E3E9C" w:rsidRDefault="00711A1B" w:rsidP="006E3E9C">
      <w:pPr>
        <w:rPr>
          <w:rFonts w:ascii="楷体_GB2312" w:eastAsia="楷体_GB2312" w:hint="eastAsia"/>
          <w:sz w:val="32"/>
          <w:szCs w:val="32"/>
        </w:rPr>
      </w:pPr>
      <w:r>
        <w:rPr>
          <w:rFonts w:ascii="楷体_GB2312" w:eastAsia="楷体_GB2312"/>
          <w:sz w:val="32"/>
          <w:szCs w:val="32"/>
        </w:rPr>
        <w:t>附议代表：</w:t>
      </w:r>
    </w:p>
    <w:p w:rsidR="00BB0AAA" w:rsidRPr="00BB0AAA" w:rsidRDefault="00BB0AAA" w:rsidP="006E3E9C">
      <w:pPr>
        <w:rPr>
          <w:rFonts w:ascii="楷体_GB2312" w:eastAsia="楷体_GB2312"/>
          <w:sz w:val="32"/>
          <w:szCs w:val="32"/>
        </w:rPr>
      </w:pPr>
    </w:p>
    <w:p w:rsidR="00A34A42" w:rsidRDefault="00A34A42" w:rsidP="00A34A42">
      <w:pPr>
        <w:ind w:firstLineChars="200" w:firstLine="640"/>
        <w:rPr>
          <w:rFonts w:ascii="仿宋_GB2312" w:eastAsia="仿宋_GB2312"/>
          <w:sz w:val="32"/>
          <w:szCs w:val="32"/>
        </w:rPr>
      </w:pPr>
      <w:r w:rsidRPr="0096650E">
        <w:rPr>
          <w:rFonts w:ascii="仿宋_GB2312" w:eastAsia="仿宋_GB2312" w:hint="eastAsia"/>
          <w:sz w:val="32"/>
          <w:szCs w:val="32"/>
        </w:rPr>
        <w:t>本建议所述早期企业是指2000年前，</w:t>
      </w:r>
      <w:r>
        <w:rPr>
          <w:rFonts w:ascii="仿宋_GB2312" w:eastAsia="仿宋_GB2312" w:hint="eastAsia"/>
          <w:sz w:val="32"/>
          <w:szCs w:val="32"/>
        </w:rPr>
        <w:t>或者</w:t>
      </w:r>
      <w:r w:rsidRPr="0096650E">
        <w:rPr>
          <w:rFonts w:ascii="仿宋_GB2312" w:eastAsia="仿宋_GB2312" w:hint="eastAsia"/>
          <w:sz w:val="32"/>
          <w:szCs w:val="32"/>
        </w:rPr>
        <w:t>是改革开放初期</w:t>
      </w:r>
      <w:r>
        <w:rPr>
          <w:rFonts w:ascii="仿宋_GB2312" w:eastAsia="仿宋_GB2312" w:hint="eastAsia"/>
          <w:sz w:val="32"/>
          <w:szCs w:val="32"/>
        </w:rPr>
        <w:t>，或者是土地管理法和城乡规划法实施前所开办的企业。慈溪作为工业立市的小家电智造基地，在起步阶段，农民企业家</w:t>
      </w:r>
      <w:r w:rsidRPr="0096650E">
        <w:rPr>
          <w:rFonts w:ascii="仿宋_GB2312" w:eastAsia="仿宋_GB2312" w:hint="eastAsia"/>
          <w:sz w:val="32"/>
          <w:szCs w:val="32"/>
        </w:rPr>
        <w:t>在自家</w:t>
      </w:r>
      <w:r>
        <w:rPr>
          <w:rFonts w:ascii="仿宋_GB2312" w:eastAsia="仿宋_GB2312" w:hint="eastAsia"/>
          <w:sz w:val="32"/>
          <w:szCs w:val="32"/>
        </w:rPr>
        <w:t>房前屋后或者周边承包地上建房办厂的现象均较为普遍。虽然有的乡镇设立了镇级或村级</w:t>
      </w:r>
      <w:r w:rsidRPr="0096650E">
        <w:rPr>
          <w:rFonts w:ascii="仿宋_GB2312" w:eastAsia="仿宋_GB2312" w:hint="eastAsia"/>
          <w:sz w:val="32"/>
          <w:szCs w:val="32"/>
        </w:rPr>
        <w:t>工业区，</w:t>
      </w:r>
      <w:r>
        <w:rPr>
          <w:rFonts w:ascii="仿宋_GB2312" w:eastAsia="仿宋_GB2312" w:hint="eastAsia"/>
          <w:sz w:val="32"/>
          <w:szCs w:val="32"/>
        </w:rPr>
        <w:t>但因受各种主客观因素的限制，土地规划或者城乡规划都未同企业的建设发展同步到位，导致各类规划在正式实施后，较多企业因土</w:t>
      </w:r>
      <w:proofErr w:type="gramStart"/>
      <w:r>
        <w:rPr>
          <w:rFonts w:ascii="仿宋_GB2312" w:eastAsia="仿宋_GB2312" w:hint="eastAsia"/>
          <w:sz w:val="32"/>
          <w:szCs w:val="32"/>
        </w:rPr>
        <w:t>规</w:t>
      </w:r>
      <w:proofErr w:type="gramEnd"/>
      <w:r>
        <w:rPr>
          <w:rFonts w:ascii="仿宋_GB2312" w:eastAsia="仿宋_GB2312" w:hint="eastAsia"/>
          <w:sz w:val="32"/>
          <w:szCs w:val="32"/>
        </w:rPr>
        <w:t>或城</w:t>
      </w:r>
      <w:proofErr w:type="gramStart"/>
      <w:r>
        <w:rPr>
          <w:rFonts w:ascii="仿宋_GB2312" w:eastAsia="仿宋_GB2312" w:hint="eastAsia"/>
          <w:sz w:val="32"/>
          <w:szCs w:val="32"/>
        </w:rPr>
        <w:t>规</w:t>
      </w:r>
      <w:proofErr w:type="gramEnd"/>
      <w:r>
        <w:rPr>
          <w:rFonts w:ascii="仿宋_GB2312" w:eastAsia="仿宋_GB2312" w:hint="eastAsia"/>
          <w:sz w:val="32"/>
          <w:szCs w:val="32"/>
        </w:rPr>
        <w:t>不符合相关规定，无法取得合法的产权。由此，一方面对企业的融资带来影响，一方面容易被某些别有用心的人以违章为由向各级部门进行反映信访带来许多不必要的麻烦。</w:t>
      </w:r>
    </w:p>
    <w:p w:rsidR="00A34A42" w:rsidRDefault="00A34A42" w:rsidP="00A34A42">
      <w:pPr>
        <w:ind w:firstLineChars="200" w:firstLine="640"/>
        <w:rPr>
          <w:rFonts w:ascii="仿宋_GB2312" w:eastAsia="仿宋_GB2312"/>
          <w:sz w:val="32"/>
          <w:szCs w:val="32"/>
        </w:rPr>
      </w:pPr>
      <w:r>
        <w:rPr>
          <w:rFonts w:ascii="仿宋_GB2312" w:eastAsia="仿宋_GB2312" w:hint="eastAsia"/>
          <w:sz w:val="32"/>
          <w:szCs w:val="32"/>
        </w:rPr>
        <w:t>随着建设用地指标的不断紧张、征地拆迁工作难度的不断加大和各类规章制度的不断完善以及企业转型升级的强烈需求，工</w:t>
      </w:r>
      <w:r>
        <w:rPr>
          <w:rFonts w:ascii="仿宋_GB2312" w:eastAsia="仿宋_GB2312" w:hint="eastAsia"/>
          <w:sz w:val="32"/>
          <w:szCs w:val="32"/>
        </w:rPr>
        <w:lastRenderedPageBreak/>
        <w:t>业企业要求进一步提升生存空间的</w:t>
      </w:r>
      <w:r w:rsidR="0049519D">
        <w:rPr>
          <w:rFonts w:ascii="仿宋_GB2312" w:eastAsia="仿宋_GB2312" w:hint="eastAsia"/>
          <w:sz w:val="32"/>
          <w:szCs w:val="32"/>
        </w:rPr>
        <w:t>意</w:t>
      </w:r>
      <w:r>
        <w:rPr>
          <w:rFonts w:ascii="仿宋_GB2312" w:eastAsia="仿宋_GB2312" w:hint="eastAsia"/>
          <w:sz w:val="32"/>
          <w:szCs w:val="32"/>
        </w:rPr>
        <w:t>愿日益高涨。且随着新一轮国土空间总体规划调整的日益临近，并借助多</w:t>
      </w:r>
      <w:proofErr w:type="gramStart"/>
      <w:r>
        <w:rPr>
          <w:rFonts w:ascii="仿宋_GB2312" w:eastAsia="仿宋_GB2312" w:hint="eastAsia"/>
          <w:sz w:val="32"/>
          <w:szCs w:val="32"/>
        </w:rPr>
        <w:t>规</w:t>
      </w:r>
      <w:proofErr w:type="gramEnd"/>
      <w:r>
        <w:rPr>
          <w:rFonts w:ascii="仿宋_GB2312" w:eastAsia="仿宋_GB2312" w:hint="eastAsia"/>
          <w:sz w:val="32"/>
          <w:szCs w:val="32"/>
        </w:rPr>
        <w:t>合一的有利契机，为有效提高土地的使用效率、提升村民的生活质量、提振企业家的干事创业信心，现提出对早期企业已建厂房用地性质进行调整的建议。</w:t>
      </w:r>
    </w:p>
    <w:p w:rsidR="00A34A42" w:rsidRPr="0096650E" w:rsidRDefault="00A34A42" w:rsidP="00A34A42">
      <w:pPr>
        <w:ind w:firstLineChars="200" w:firstLine="640"/>
        <w:rPr>
          <w:rFonts w:ascii="仿宋_GB2312" w:eastAsia="仿宋_GB2312"/>
          <w:sz w:val="32"/>
          <w:szCs w:val="32"/>
        </w:rPr>
      </w:pPr>
      <w:r>
        <w:rPr>
          <w:rFonts w:ascii="仿宋_GB2312" w:eastAsia="仿宋_GB2312" w:hint="eastAsia"/>
          <w:sz w:val="32"/>
          <w:szCs w:val="32"/>
        </w:rPr>
        <w:t>一、对已有工业区的土地和房屋进行再次整合，盘活存量，释放增量，让有意愿的企业以购买或租赁的方式进驻经营，以便于政府的整体管理和关联企业的有效联系。</w:t>
      </w:r>
    </w:p>
    <w:p w:rsidR="00A34A42" w:rsidRDefault="00A34A42" w:rsidP="00A34A42">
      <w:pPr>
        <w:ind w:firstLineChars="200" w:firstLine="640"/>
        <w:rPr>
          <w:rFonts w:ascii="仿宋_GB2312" w:eastAsia="仿宋_GB2312"/>
          <w:sz w:val="32"/>
          <w:szCs w:val="32"/>
        </w:rPr>
      </w:pPr>
      <w:r>
        <w:rPr>
          <w:rFonts w:ascii="仿宋_GB2312" w:eastAsia="仿宋_GB2312" w:hint="eastAsia"/>
          <w:sz w:val="32"/>
          <w:szCs w:val="32"/>
        </w:rPr>
        <w:t>二、在新一轮国土空间总体规划编制的过程中，按照相关文件规定，对住宅和工业进行有效</w:t>
      </w:r>
      <w:r w:rsidR="0049519D">
        <w:rPr>
          <w:rFonts w:ascii="仿宋_GB2312" w:eastAsia="仿宋_GB2312" w:hint="eastAsia"/>
          <w:sz w:val="32"/>
          <w:szCs w:val="32"/>
        </w:rPr>
        <w:t>地</w:t>
      </w:r>
      <w:r>
        <w:rPr>
          <w:rFonts w:ascii="仿宋_GB2312" w:eastAsia="仿宋_GB2312" w:hint="eastAsia"/>
          <w:sz w:val="32"/>
          <w:szCs w:val="32"/>
        </w:rPr>
        <w:t>调整，尽可能争取建设用地指标，确保有需求、有能力、有前景的先进科技型和税收贡献较大的制造企业进驻发展，同时，保障居住区环保、秩序、治安和卫生的全面治理。</w:t>
      </w:r>
    </w:p>
    <w:p w:rsidR="000E3E93" w:rsidRPr="006E3E9C" w:rsidRDefault="000E3E93" w:rsidP="006E3E9C">
      <w:pPr>
        <w:ind w:firstLineChars="150" w:firstLine="480"/>
        <w:rPr>
          <w:rFonts w:ascii="仿宋_GB2312" w:eastAsia="仿宋_GB2312" w:hAnsi="宋体" w:cs="Times New Roman"/>
          <w:sz w:val="32"/>
          <w:szCs w:val="32"/>
        </w:rPr>
      </w:pPr>
    </w:p>
    <w:sectPr w:rsidR="000E3E93" w:rsidRPr="006E3E9C" w:rsidSect="00426089">
      <w:footerReference w:type="default" r:id="rId7"/>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05A" w:rsidRDefault="002F405A" w:rsidP="00992FB9">
      <w:r>
        <w:separator/>
      </w:r>
    </w:p>
  </w:endnote>
  <w:endnote w:type="continuationSeparator" w:id="1">
    <w:p w:rsidR="002F405A" w:rsidRDefault="002F405A" w:rsidP="00992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4172"/>
      <w:docPartObj>
        <w:docPartGallery w:val="Page Numbers (Bottom of Page)"/>
        <w:docPartUnique/>
      </w:docPartObj>
    </w:sdtPr>
    <w:sdtContent>
      <w:p w:rsidR="00711A1B" w:rsidRDefault="0024324B">
        <w:pPr>
          <w:pStyle w:val="a4"/>
          <w:jc w:val="center"/>
        </w:pPr>
        <w:fldSimple w:instr=" PAGE   \* MERGEFORMAT ">
          <w:r w:rsidR="00BB0AAA" w:rsidRPr="00BB0AAA">
            <w:rPr>
              <w:noProof/>
              <w:lang w:val="zh-CN"/>
            </w:rPr>
            <w:t>2</w:t>
          </w:r>
        </w:fldSimple>
      </w:p>
    </w:sdtContent>
  </w:sdt>
  <w:p w:rsidR="00711A1B" w:rsidRDefault="00711A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05A" w:rsidRDefault="002F405A" w:rsidP="00992FB9">
      <w:r>
        <w:separator/>
      </w:r>
    </w:p>
  </w:footnote>
  <w:footnote w:type="continuationSeparator" w:id="1">
    <w:p w:rsidR="002F405A" w:rsidRDefault="002F405A" w:rsidP="00992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96AA5"/>
    <w:multiLevelType w:val="hybridMultilevel"/>
    <w:tmpl w:val="F3F6D2BE"/>
    <w:lvl w:ilvl="0" w:tplc="BE04326E">
      <w:start w:val="1"/>
      <w:numFmt w:val="japaneseCounting"/>
      <w:lvlText w:val="%1，"/>
      <w:lvlJc w:val="left"/>
      <w:pPr>
        <w:ind w:left="1410" w:hanging="9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2886"/>
    <w:rsid w:val="000E3E93"/>
    <w:rsid w:val="001052D4"/>
    <w:rsid w:val="001F2886"/>
    <w:rsid w:val="0024324B"/>
    <w:rsid w:val="002F405A"/>
    <w:rsid w:val="002F5750"/>
    <w:rsid w:val="00385C6C"/>
    <w:rsid w:val="00403EEF"/>
    <w:rsid w:val="00426089"/>
    <w:rsid w:val="0049519D"/>
    <w:rsid w:val="006E3E9C"/>
    <w:rsid w:val="00711A1B"/>
    <w:rsid w:val="007B5900"/>
    <w:rsid w:val="007D27C2"/>
    <w:rsid w:val="008A4587"/>
    <w:rsid w:val="008C231F"/>
    <w:rsid w:val="00992FB9"/>
    <w:rsid w:val="009C3F5C"/>
    <w:rsid w:val="00A327C0"/>
    <w:rsid w:val="00A34A42"/>
    <w:rsid w:val="00BB0AAA"/>
    <w:rsid w:val="00C806A1"/>
    <w:rsid w:val="00CB528A"/>
    <w:rsid w:val="00D00410"/>
    <w:rsid w:val="00F35A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E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2F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2FB9"/>
    <w:rPr>
      <w:sz w:val="18"/>
      <w:szCs w:val="18"/>
    </w:rPr>
  </w:style>
  <w:style w:type="paragraph" w:styleId="a4">
    <w:name w:val="footer"/>
    <w:basedOn w:val="a"/>
    <w:link w:val="Char0"/>
    <w:uiPriority w:val="99"/>
    <w:unhideWhenUsed/>
    <w:rsid w:val="00992FB9"/>
    <w:pPr>
      <w:tabs>
        <w:tab w:val="center" w:pos="4153"/>
        <w:tab w:val="right" w:pos="8306"/>
      </w:tabs>
      <w:snapToGrid w:val="0"/>
      <w:jc w:val="left"/>
    </w:pPr>
    <w:rPr>
      <w:sz w:val="18"/>
      <w:szCs w:val="18"/>
    </w:rPr>
  </w:style>
  <w:style w:type="character" w:customStyle="1" w:styleId="Char0">
    <w:name w:val="页脚 Char"/>
    <w:basedOn w:val="a0"/>
    <w:link w:val="a4"/>
    <w:uiPriority w:val="99"/>
    <w:rsid w:val="00992FB9"/>
    <w:rPr>
      <w:sz w:val="18"/>
      <w:szCs w:val="18"/>
    </w:rPr>
  </w:style>
  <w:style w:type="paragraph" w:styleId="a5">
    <w:name w:val="List Paragraph"/>
    <w:basedOn w:val="a"/>
    <w:uiPriority w:val="34"/>
    <w:qFormat/>
    <w:rsid w:val="00992FB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2F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2FB9"/>
    <w:rPr>
      <w:sz w:val="18"/>
      <w:szCs w:val="18"/>
    </w:rPr>
  </w:style>
  <w:style w:type="paragraph" w:styleId="a4">
    <w:name w:val="footer"/>
    <w:basedOn w:val="a"/>
    <w:link w:val="Char0"/>
    <w:uiPriority w:val="99"/>
    <w:unhideWhenUsed/>
    <w:rsid w:val="00992FB9"/>
    <w:pPr>
      <w:tabs>
        <w:tab w:val="center" w:pos="4153"/>
        <w:tab w:val="right" w:pos="8306"/>
      </w:tabs>
      <w:snapToGrid w:val="0"/>
      <w:jc w:val="left"/>
    </w:pPr>
    <w:rPr>
      <w:sz w:val="18"/>
      <w:szCs w:val="18"/>
    </w:rPr>
  </w:style>
  <w:style w:type="character" w:customStyle="1" w:styleId="Char0">
    <w:name w:val="页脚 Char"/>
    <w:basedOn w:val="a0"/>
    <w:link w:val="a4"/>
    <w:uiPriority w:val="99"/>
    <w:rsid w:val="00992FB9"/>
    <w:rPr>
      <w:sz w:val="18"/>
      <w:szCs w:val="18"/>
    </w:rPr>
  </w:style>
  <w:style w:type="paragraph" w:styleId="a5">
    <w:name w:val="List Paragraph"/>
    <w:basedOn w:val="a"/>
    <w:uiPriority w:val="34"/>
    <w:qFormat/>
    <w:rsid w:val="00992FB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100</Words>
  <Characters>574</Characters>
  <Application>Microsoft Office Word</Application>
  <DocSecurity>0</DocSecurity>
  <Lines>4</Lines>
  <Paragraphs>1</Paragraphs>
  <ScaleCrop>false</ScaleCrop>
  <Company>Microsoft</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8</cp:revision>
  <dcterms:created xsi:type="dcterms:W3CDTF">2020-01-16T07:10:00Z</dcterms:created>
  <dcterms:modified xsi:type="dcterms:W3CDTF">2020-05-08T07:06:00Z</dcterms:modified>
</cp:coreProperties>
</file>