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sz w:val="32"/>
        </w:rPr>
        <w:t>类别号标记：</w:t>
      </w:r>
      <w:r>
        <w:rPr>
          <w:rFonts w:hint="eastAsia"/>
          <w:b/>
          <w:sz w:val="32"/>
          <w:lang w:val="en-US" w:eastAsia="zh-CN"/>
        </w:rPr>
        <w:t>A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840" w:lineRule="exact"/>
        <w:rPr>
          <w:rFonts w:hint="eastAsia" w:ascii="宋体" w:hAnsi="宋体" w:eastAsia="宋体" w:cs="宋体"/>
          <w:b/>
          <w:bCs/>
          <w:color w:val="FF0000"/>
          <w:spacing w:val="-14"/>
          <w:w w:val="8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pacing w:val="-17"/>
          <w:w w:val="80"/>
          <w:sz w:val="72"/>
          <w:szCs w:val="72"/>
        </w:rPr>
        <w:t>慈溪市人力资源和社会保障局文件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627" w:tblpY="80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single" w:color="FF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60"/>
                <w:tab w:val="left" w:pos="7920"/>
                <w:tab w:val="left" w:pos="8200"/>
              </w:tabs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慈人社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〔20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号               签发人：</w:t>
            </w:r>
            <w:r>
              <w:rPr>
                <w:rFonts w:hint="eastAsia" w:ascii="仿宋" w:hAnsi="仿宋" w:eastAsia="仿宋"/>
                <w:sz w:val="32"/>
              </w:rPr>
              <w:t>沈维江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对市人大十七届五次会议第285号建议的答复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陈意清代表：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您提出的《关于开展上海高校学生“走进慈溪”活动的建议》已收悉。我局及时组织人员进行了认真研究，并与市发改局、市文化和广电旅游体育局进行商议，现将承办意见答复如下：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前，面对“高铁时代”、“前湾时代”、“长三角一体化时代”等叠加的重大历史机遇，慈溪接轨上海更有广阔空间和前景，对此我市高度重视，根据《慈溪市全方位接轨上海五年规划》，大力实施交通、产业、科创、公共服务、信息互通、多元主体等六大接轨工程，人才互通作为其中的一部分，成为了慈溪承接上海辐射的重要着力点。自五年规划启动以来，我市已成功接收上海高校毕业生667人，重点 来自上海大学、上海科学职业技术学院等高校。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搭建互利桥梁，建立校地企合作关系。通过前期牵线搭桥，2018年5月，成功举办“慈联沪通、才聚上林”活动，市人力社保局与复旦大学、同济大学、上海交通大学等9所上海知名高校签订人才战略合作协议，方太、公牛等8家企业与8所上海高校签订实践基地协议24份。并联合团市委与华东理工大学、上海交通大学和华东师范大学等上海高校开展对接交流，洽谈人才引育、青年工作等方面合作事项，就学生社会实践、大学生挂职培养、校地企合作等方面，建立常态化联系沟通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创新引才形式，加强慈溪城市形象宣传。进一步拓宽沪才招引渠道，2018年以来，我市每年都将上海高校招聘作为校招的重要战场，三年来市共赴华东理工大学、上海理工大学等高校开展校园招聘22场，组织卓力、公牛、长华等213家次企业提供岗位3216个。并拍摄“小城市˙大梦想”微电影，以推介会形式充分展示慈溪作为新兴“小城市”宜居、宜业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加强青年交流，多形式丰富慈沪联系。推进上海高校青年相关活动，举办“家燕归巢·青春代言”行动推进提升班，百余名大学生受聘成为“青春慈溪代言人”。建立上海慈溪青年荟，邀请博睿资本余卓远等多名在沪青年加入青年荟。走访浙江长华汽车零部件有限公司，与华东理工大学的实习生和毕业生开展座谈交流并慰问，了解上海学子需求，引导长华建立日常管理制度，为学生营造良好的实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对于代表提出的利用工农业旅游对接上海高校资源、助力高校生来慈创业等方面建议，下一步将从以下几方面着手：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充分排摸，形成游学引才合力。发动镇街道推荐各个行业领域有特色的企业以及人文景点，构建校企合作资源库，既要包括公牛、卓力等行业龙头企业，也要涵盖子轩教育、农商行等具有慈溪特色的、大学生就业意向较高的企业，另外，通过上林游湖、参观青瓷博物馆、开通摘杨梅专线等“吃玩”路线，形成引才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合理规划，形成常态化游学机制。在建立形成企业景点资源库的基础上，再根据学子需求、路线规划、行业分布等因素统筹划片安排，形成覆盖全行业、具有慈溪特色的游学活动。与高校、企业充分对接，建立起常态化游学的机制，将游学作为做好就业工作的一项基础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以点带面，扩大活动参与范围。将“走进慈溪”活动的参与对象扩大为各地高校学子，将与我市建有校地企合作关系的兰州高校、以及家门口的宁波大学科学技术学院的学子都作为活动参与对象，不断丰富形式、完善活动流程，将“走进慈溪”活动打造成为慈溪引才的重要抓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 2021年6月20日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　　送：市人大代表工委，市政府办公室，市发改局、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3" w:firstLineChars="65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市文化和广电旅游体育局，浒山街道人大工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3" w:firstLineChars="65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联 系 人：方洁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　　联系电话：63938057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8775E"/>
    <w:rsid w:val="25FF35C4"/>
    <w:rsid w:val="7A0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42"/>
      <w:szCs w:val="4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2021-06-29T01:34:00Z</dcterms:created>
  <dc:creator>顾雄辉</dc:creator>
  <cp:lastModifiedBy>ldj</cp:lastModifiedBy>
  <cp:lastPrinted>2021-06-29T01:43:00Z</cp:lastPrinted>
  <dcterms:modified xsi:type="dcterms:W3CDTF">2021-07-01T08:11:40Z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F0065FFDA29F4C53A1C5389BE0DD84D2</vt:lpwstr>
  </property>
</Properties>
</file>