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9CE28" w14:textId="77777777" w:rsidR="00482BD8" w:rsidRDefault="00482BD8" w:rsidP="00A514D0">
      <w:pPr>
        <w:spacing w:line="56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1F39CE29" w14:textId="77777777" w:rsidR="00F15BE6" w:rsidRPr="00BC627A" w:rsidRDefault="000271F1" w:rsidP="00BC627A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 w:rsidRPr="00BC627A">
        <w:rPr>
          <w:rFonts w:ascii="宋体" w:hAnsi="宋体" w:hint="eastAsia"/>
          <w:b/>
          <w:sz w:val="44"/>
          <w:szCs w:val="44"/>
        </w:rPr>
        <w:t>关于严格执行“限塑令”的建</w:t>
      </w:r>
      <w:r w:rsidR="00F15BE6" w:rsidRPr="00BC627A">
        <w:rPr>
          <w:rFonts w:ascii="宋体" w:hAnsi="宋体" w:hint="eastAsia"/>
          <w:b/>
          <w:sz w:val="44"/>
          <w:szCs w:val="44"/>
        </w:rPr>
        <w:t>议</w:t>
      </w:r>
    </w:p>
    <w:p w14:paraId="1F39CE2A" w14:textId="77777777" w:rsidR="00B01974" w:rsidRDefault="00B01974" w:rsidP="00A514D0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14:paraId="1F39CE2B" w14:textId="77777777" w:rsidR="00B01974" w:rsidRPr="00A514D0" w:rsidRDefault="00B01974" w:rsidP="00A514D0">
      <w:pPr>
        <w:spacing w:line="560" w:lineRule="exact"/>
        <w:rPr>
          <w:rFonts w:ascii="楷体_GB2312" w:eastAsia="楷体_GB2312"/>
          <w:sz w:val="32"/>
          <w:szCs w:val="32"/>
        </w:rPr>
      </w:pPr>
      <w:r w:rsidRPr="00A514D0">
        <w:rPr>
          <w:rFonts w:ascii="楷体_GB2312" w:eastAsia="楷体_GB2312" w:hint="eastAsia"/>
          <w:sz w:val="32"/>
          <w:szCs w:val="32"/>
        </w:rPr>
        <w:t>领衔代表：罗迎春</w:t>
      </w:r>
    </w:p>
    <w:p w14:paraId="1F39CE2C" w14:textId="77777777" w:rsidR="00B01974" w:rsidRDefault="00B01974" w:rsidP="00A514D0">
      <w:pPr>
        <w:spacing w:line="560" w:lineRule="exact"/>
        <w:rPr>
          <w:rFonts w:ascii="仿宋_GB2312" w:eastAsia="仿宋_GB2312"/>
          <w:b/>
          <w:sz w:val="28"/>
          <w:szCs w:val="28"/>
        </w:rPr>
      </w:pPr>
      <w:r w:rsidRPr="00A514D0">
        <w:rPr>
          <w:rFonts w:ascii="楷体_GB2312" w:eastAsia="楷体_GB2312" w:hint="eastAsia"/>
          <w:sz w:val="32"/>
          <w:szCs w:val="32"/>
        </w:rPr>
        <w:t>附议代表：</w:t>
      </w:r>
    </w:p>
    <w:p w14:paraId="1F39CE2D" w14:textId="77777777" w:rsidR="00B01974" w:rsidRPr="00B01974" w:rsidRDefault="00B01974" w:rsidP="00A514D0">
      <w:pPr>
        <w:spacing w:line="560" w:lineRule="exact"/>
        <w:rPr>
          <w:rFonts w:ascii="仿宋_GB2312" w:eastAsia="仿宋_GB2312"/>
          <w:b/>
          <w:sz w:val="28"/>
          <w:szCs w:val="28"/>
        </w:rPr>
      </w:pPr>
    </w:p>
    <w:p w14:paraId="1F39CE2E" w14:textId="77777777" w:rsidR="00F15BE6" w:rsidRPr="00A514D0" w:rsidRDefault="00F15BE6" w:rsidP="00BC6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08"/>
        </w:smartTagPr>
        <w:r w:rsidRPr="00A514D0">
          <w:rPr>
            <w:rFonts w:ascii="仿宋_GB2312" w:eastAsia="仿宋_GB2312"/>
            <w:sz w:val="32"/>
            <w:szCs w:val="32"/>
          </w:rPr>
          <w:t>2008</w:t>
        </w:r>
        <w:r w:rsidRPr="00A514D0">
          <w:rPr>
            <w:rFonts w:ascii="仿宋_GB2312" w:eastAsia="仿宋_GB2312" w:hint="eastAsia"/>
            <w:sz w:val="32"/>
            <w:szCs w:val="32"/>
          </w:rPr>
          <w:t>年</w:t>
        </w:r>
        <w:r w:rsidRPr="00A514D0">
          <w:rPr>
            <w:rFonts w:ascii="仿宋_GB2312" w:eastAsia="仿宋_GB2312"/>
            <w:sz w:val="32"/>
            <w:szCs w:val="32"/>
          </w:rPr>
          <w:t>6</w:t>
        </w:r>
        <w:r w:rsidRPr="00A514D0">
          <w:rPr>
            <w:rFonts w:ascii="仿宋_GB2312" w:eastAsia="仿宋_GB2312" w:hint="eastAsia"/>
            <w:sz w:val="32"/>
            <w:szCs w:val="32"/>
          </w:rPr>
          <w:t>月</w:t>
        </w:r>
        <w:r w:rsidRPr="00A514D0">
          <w:rPr>
            <w:rFonts w:ascii="仿宋_GB2312" w:eastAsia="仿宋_GB2312"/>
            <w:sz w:val="32"/>
            <w:szCs w:val="32"/>
          </w:rPr>
          <w:t>1</w:t>
        </w:r>
        <w:r w:rsidRPr="00A514D0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A514D0">
        <w:rPr>
          <w:rFonts w:ascii="仿宋_GB2312" w:eastAsia="仿宋_GB2312" w:hint="eastAsia"/>
          <w:sz w:val="32"/>
          <w:szCs w:val="32"/>
        </w:rPr>
        <w:t>，国家明确规定，在全国范围内禁止生产、销售、使用厚度小于</w:t>
      </w:r>
      <w:r w:rsidRPr="00A514D0">
        <w:rPr>
          <w:rFonts w:ascii="仿宋_GB2312" w:eastAsia="仿宋_GB2312"/>
          <w:sz w:val="32"/>
          <w:szCs w:val="32"/>
        </w:rPr>
        <w:t>0.025</w:t>
      </w:r>
      <w:r w:rsidRPr="00A514D0">
        <w:rPr>
          <w:rFonts w:ascii="仿宋_GB2312" w:eastAsia="仿宋_GB2312" w:hint="eastAsia"/>
          <w:sz w:val="32"/>
          <w:szCs w:val="32"/>
        </w:rPr>
        <w:t>毫米的塑料购物袋；所有超市、商场、集贸市场等商品零售场所一律不得免费提供塑料购物袋。但我市的现状是各大农贸市场里，一根黄瓜、两个西红柿塑料袋随便给，各类快递包裹塑料袋包了一层又一层，餐厅里塑料袋“打包”剩菜，将价格转嫁消费者，各大</w:t>
      </w:r>
      <w:proofErr w:type="gramStart"/>
      <w:r w:rsidRPr="00A514D0">
        <w:rPr>
          <w:rFonts w:ascii="仿宋_GB2312" w:eastAsia="仿宋_GB2312" w:hint="eastAsia"/>
          <w:sz w:val="32"/>
          <w:szCs w:val="32"/>
        </w:rPr>
        <w:t>超市手</w:t>
      </w:r>
      <w:proofErr w:type="gramEnd"/>
      <w:r w:rsidRPr="00A514D0">
        <w:rPr>
          <w:rFonts w:ascii="仿宋_GB2312" w:eastAsia="仿宋_GB2312" w:hint="eastAsia"/>
          <w:sz w:val="32"/>
          <w:szCs w:val="32"/>
        </w:rPr>
        <w:t>拎袋一律收费，大部分人又都会选择花几毛钱买个塑料袋，使得超市从中赚得钵满盆满。小小塑料袋虽能为现在的生活带来方便、舒适，但若被随意丢弃或不经处理进行填埋，可能</w:t>
      </w:r>
      <w:r w:rsidRPr="00A514D0">
        <w:rPr>
          <w:rFonts w:ascii="仿宋_GB2312" w:eastAsia="仿宋_GB2312"/>
          <w:sz w:val="32"/>
          <w:szCs w:val="32"/>
        </w:rPr>
        <w:t>200</w:t>
      </w:r>
      <w:r w:rsidRPr="00A514D0">
        <w:rPr>
          <w:rFonts w:ascii="仿宋_GB2312" w:eastAsia="仿宋_GB2312" w:hint="eastAsia"/>
          <w:sz w:val="32"/>
          <w:szCs w:val="32"/>
        </w:rPr>
        <w:t>年也无法降解，长期残留在土壤中，会对土质和水体造成极大危害，到那时我们的子孙后代不得不为此付出惨重的代价。</w:t>
      </w:r>
    </w:p>
    <w:p w14:paraId="1F39CE2F" w14:textId="680BE45C" w:rsidR="00F15BE6" w:rsidRPr="00A514D0" w:rsidRDefault="00F15BE6" w:rsidP="00BC627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14D0">
        <w:rPr>
          <w:rFonts w:ascii="仿宋_GB2312" w:eastAsia="仿宋_GB2312" w:hint="eastAsia"/>
          <w:sz w:val="32"/>
          <w:szCs w:val="32"/>
        </w:rPr>
        <w:t>为阻止这些看得见的环境污染，配合我市美丽乡村升级版的打造及生活垃圾分类的推广，提出如下建议：一、要“堵”，从源头上遏制。环保、市场监管等部门必须在塑料袋生产、销售的审批、监控、执法环节中出狠招、抓落实，不让违规产品流入市场</w:t>
      </w:r>
      <w:r w:rsidR="00BC627A">
        <w:rPr>
          <w:rFonts w:ascii="仿宋_GB2312" w:eastAsia="仿宋_GB2312" w:hint="eastAsia"/>
          <w:sz w:val="32"/>
          <w:szCs w:val="32"/>
        </w:rPr>
        <w:t>。</w:t>
      </w:r>
      <w:r w:rsidRPr="00A514D0">
        <w:rPr>
          <w:rFonts w:ascii="仿宋_GB2312" w:eastAsia="仿宋_GB2312" w:hint="eastAsia"/>
          <w:sz w:val="32"/>
          <w:szCs w:val="32"/>
        </w:rPr>
        <w:t>二、要引导，捉</w:t>
      </w:r>
      <w:proofErr w:type="gramStart"/>
      <w:r w:rsidRPr="00A514D0">
        <w:rPr>
          <w:rFonts w:ascii="仿宋_GB2312" w:eastAsia="仿宋_GB2312" w:hint="eastAsia"/>
          <w:sz w:val="32"/>
          <w:szCs w:val="32"/>
        </w:rPr>
        <w:t>进公众</w:t>
      </w:r>
      <w:proofErr w:type="gramEnd"/>
      <w:r w:rsidRPr="00A514D0">
        <w:rPr>
          <w:rFonts w:ascii="仿宋_GB2312" w:eastAsia="仿宋_GB2312" w:hint="eastAsia"/>
          <w:sz w:val="32"/>
          <w:szCs w:val="32"/>
        </w:rPr>
        <w:t>意识的转变。塑料袋早已融入生活的</w:t>
      </w:r>
      <w:r w:rsidRPr="00A514D0">
        <w:rPr>
          <w:rFonts w:ascii="仿宋_GB2312" w:eastAsia="仿宋_GB2312" w:hint="eastAsia"/>
          <w:sz w:val="32"/>
          <w:szCs w:val="32"/>
        </w:rPr>
        <w:lastRenderedPageBreak/>
        <w:t>方方面面</w:t>
      </w:r>
      <w:r w:rsidRPr="00A514D0">
        <w:rPr>
          <w:rFonts w:ascii="仿宋_GB2312" w:eastAsia="仿宋_GB2312"/>
          <w:sz w:val="32"/>
          <w:szCs w:val="32"/>
        </w:rPr>
        <w:t>,</w:t>
      </w:r>
      <w:r w:rsidRPr="00A514D0">
        <w:rPr>
          <w:rFonts w:ascii="仿宋_GB2312" w:eastAsia="仿宋_GB2312" w:hint="eastAsia"/>
          <w:sz w:val="32"/>
          <w:szCs w:val="32"/>
        </w:rPr>
        <w:t>弃之不用并不容易，政府需通过各类媒体加强宣传，促进公众环保意识的提升</w:t>
      </w:r>
      <w:r w:rsidR="00BC627A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  <w:r w:rsidRPr="00A514D0">
        <w:rPr>
          <w:rFonts w:ascii="仿宋_GB2312" w:eastAsia="仿宋_GB2312" w:hint="eastAsia"/>
          <w:sz w:val="32"/>
          <w:szCs w:val="32"/>
        </w:rPr>
        <w:t>三、要提高替代品</w:t>
      </w:r>
      <w:r w:rsidRPr="00A514D0">
        <w:rPr>
          <w:rFonts w:ascii="仿宋_GB2312" w:eastAsia="仿宋_GB2312"/>
          <w:sz w:val="32"/>
          <w:szCs w:val="32"/>
        </w:rPr>
        <w:t>--</w:t>
      </w:r>
      <w:r w:rsidRPr="00A514D0">
        <w:rPr>
          <w:rFonts w:ascii="仿宋_GB2312" w:eastAsia="仿宋_GB2312" w:hint="eastAsia"/>
          <w:sz w:val="32"/>
          <w:szCs w:val="32"/>
        </w:rPr>
        <w:t>环保袋的使用率。政府要督促各类市场主体采购结实、耐用的环保袋，推出支付押金借用的办法，</w:t>
      </w:r>
      <w:proofErr w:type="gramStart"/>
      <w:r w:rsidRPr="00A514D0">
        <w:rPr>
          <w:rFonts w:ascii="仿宋_GB2312" w:eastAsia="仿宋_GB2312" w:hint="eastAsia"/>
          <w:sz w:val="32"/>
          <w:szCs w:val="32"/>
        </w:rPr>
        <w:t>让忘了</w:t>
      </w:r>
      <w:proofErr w:type="gramEnd"/>
      <w:r w:rsidRPr="00A514D0">
        <w:rPr>
          <w:rFonts w:ascii="仿宋_GB2312" w:eastAsia="仿宋_GB2312" w:hint="eastAsia"/>
          <w:sz w:val="32"/>
          <w:szCs w:val="32"/>
        </w:rPr>
        <w:t>自备购物袋的消费者有替代选项。</w:t>
      </w:r>
    </w:p>
    <w:p w14:paraId="1F39CE30" w14:textId="77777777" w:rsidR="00B01974" w:rsidRDefault="00F15BE6" w:rsidP="00B0197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</w:t>
      </w:r>
    </w:p>
    <w:p w14:paraId="1F39CE31" w14:textId="77777777" w:rsidR="00F15BE6" w:rsidRPr="006D2362" w:rsidRDefault="00F15BE6" w:rsidP="00CA613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</w:t>
      </w:r>
      <w:r>
        <w:rPr>
          <w:rFonts w:ascii="楷体_GB2312" w:eastAsia="楷体_GB2312"/>
          <w:sz w:val="24"/>
          <w:szCs w:val="24"/>
        </w:rPr>
        <w:t xml:space="preserve"> </w:t>
      </w:r>
    </w:p>
    <w:sectPr w:rsidR="00F15BE6" w:rsidRPr="006D2362" w:rsidSect="00BC627A"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9CE34" w14:textId="77777777" w:rsidR="00BD2650" w:rsidRDefault="00BD2650" w:rsidP="007F27C7">
      <w:r>
        <w:separator/>
      </w:r>
    </w:p>
  </w:endnote>
  <w:endnote w:type="continuationSeparator" w:id="0">
    <w:p w14:paraId="1F39CE35" w14:textId="77777777" w:rsidR="00BD2650" w:rsidRDefault="00BD2650" w:rsidP="007F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9CE32" w14:textId="77777777" w:rsidR="00BD2650" w:rsidRDefault="00BD2650" w:rsidP="007F27C7">
      <w:r>
        <w:separator/>
      </w:r>
    </w:p>
  </w:footnote>
  <w:footnote w:type="continuationSeparator" w:id="0">
    <w:p w14:paraId="1F39CE33" w14:textId="77777777" w:rsidR="00BD2650" w:rsidRDefault="00BD2650" w:rsidP="007F2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7C7"/>
    <w:rsid w:val="000173AD"/>
    <w:rsid w:val="000271F1"/>
    <w:rsid w:val="000840F5"/>
    <w:rsid w:val="001318F8"/>
    <w:rsid w:val="001365F0"/>
    <w:rsid w:val="001D47FB"/>
    <w:rsid w:val="00222701"/>
    <w:rsid w:val="002D6EE3"/>
    <w:rsid w:val="0031081B"/>
    <w:rsid w:val="003E6CBE"/>
    <w:rsid w:val="00482BD8"/>
    <w:rsid w:val="004E59DE"/>
    <w:rsid w:val="00540E86"/>
    <w:rsid w:val="005D2147"/>
    <w:rsid w:val="00672BF3"/>
    <w:rsid w:val="006B567D"/>
    <w:rsid w:val="006D2362"/>
    <w:rsid w:val="0071741E"/>
    <w:rsid w:val="00772112"/>
    <w:rsid w:val="007C1011"/>
    <w:rsid w:val="007F27C7"/>
    <w:rsid w:val="0087378E"/>
    <w:rsid w:val="00876C69"/>
    <w:rsid w:val="0089191C"/>
    <w:rsid w:val="009450FC"/>
    <w:rsid w:val="00A202F3"/>
    <w:rsid w:val="00A514D0"/>
    <w:rsid w:val="00B01974"/>
    <w:rsid w:val="00B4079D"/>
    <w:rsid w:val="00B531A5"/>
    <w:rsid w:val="00B87AEE"/>
    <w:rsid w:val="00B87E86"/>
    <w:rsid w:val="00BC627A"/>
    <w:rsid w:val="00BD2650"/>
    <w:rsid w:val="00C2414D"/>
    <w:rsid w:val="00CA6135"/>
    <w:rsid w:val="00D20347"/>
    <w:rsid w:val="00D5157B"/>
    <w:rsid w:val="00D92281"/>
    <w:rsid w:val="00E108BD"/>
    <w:rsid w:val="00E40427"/>
    <w:rsid w:val="00E90BF8"/>
    <w:rsid w:val="00ED1DF7"/>
    <w:rsid w:val="00F15BE6"/>
    <w:rsid w:val="00F41F45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F39C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F27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F27C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27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F27C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Administrator</cp:lastModifiedBy>
  <cp:revision>3</cp:revision>
  <dcterms:created xsi:type="dcterms:W3CDTF">2018-01-31T11:31:00Z</dcterms:created>
  <dcterms:modified xsi:type="dcterms:W3CDTF">2018-02-02T04:41:00Z</dcterms:modified>
</cp:coreProperties>
</file>