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91" w:rsidRDefault="00AB2391" w:rsidP="00AB2391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AB2391" w:rsidRDefault="00AB2391" w:rsidP="00AB2391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721569" w:rsidRPr="00721569" w:rsidRDefault="00721569" w:rsidP="00721569">
      <w:pPr>
        <w:spacing w:line="560" w:lineRule="exact"/>
        <w:jc w:val="center"/>
        <w:rPr>
          <w:rFonts w:ascii="宋体" w:eastAsia="宋体" w:hAnsi="宋体" w:cs="宋体" w:hint="eastAsia"/>
          <w:b/>
          <w:bCs/>
        </w:rPr>
      </w:pPr>
      <w:r w:rsidRPr="00721569">
        <w:rPr>
          <w:rFonts w:ascii="宋体" w:eastAsia="宋体" w:hAnsi="宋体" w:cs="宋体" w:hint="eastAsia"/>
          <w:b/>
          <w:bCs/>
          <w:sz w:val="44"/>
          <w:szCs w:val="44"/>
        </w:rPr>
        <w:t>关于增加农业气象监测站布点的建议</w:t>
      </w:r>
    </w:p>
    <w:p w:rsidR="00780FE7" w:rsidRPr="00721569" w:rsidRDefault="00780FE7" w:rsidP="00AB2391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780FE7" w:rsidRPr="00AB2391" w:rsidRDefault="00AB2391" w:rsidP="00AB2391">
      <w:pPr>
        <w:spacing w:line="560" w:lineRule="exact"/>
        <w:rPr>
          <w:rFonts w:ascii="楷体_GB2312" w:eastAsia="楷体_GB2312" w:hAnsi="Calibri" w:cs="Times New Roman"/>
          <w:sz w:val="32"/>
          <w:szCs w:val="32"/>
        </w:rPr>
      </w:pPr>
      <w:r w:rsidRPr="00AB2391">
        <w:rPr>
          <w:rFonts w:ascii="楷体_GB2312" w:eastAsia="楷体_GB2312" w:hAnsi="Calibri" w:cs="Times New Roman" w:hint="eastAsia"/>
          <w:sz w:val="32"/>
          <w:szCs w:val="32"/>
        </w:rPr>
        <w:t>领衔代表：</w:t>
      </w:r>
      <w:r w:rsidR="00F84BE6">
        <w:rPr>
          <w:rFonts w:ascii="楷体_GB2312" w:eastAsia="楷体_GB2312" w:hAnsi="Calibri" w:cs="Times New Roman" w:hint="eastAsia"/>
          <w:sz w:val="32"/>
          <w:szCs w:val="32"/>
        </w:rPr>
        <w:t>王国周</w:t>
      </w:r>
    </w:p>
    <w:p w:rsidR="00B3556C" w:rsidRDefault="00B3556C" w:rsidP="00B3556C">
      <w:pPr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附议代表：</w:t>
      </w:r>
    </w:p>
    <w:p w:rsidR="00780FE7" w:rsidRPr="00AB2391" w:rsidRDefault="00780FE7" w:rsidP="008877C4">
      <w:pPr>
        <w:pStyle w:val="a5"/>
        <w:spacing w:before="0" w:beforeAutospacing="0" w:after="0" w:afterAutospacing="0" w:line="560" w:lineRule="exact"/>
        <w:rPr>
          <w:rFonts w:ascii="黑体" w:eastAsia="黑体" w:hAnsi="黑体" w:cs="Times New Roman"/>
          <w:kern w:val="2"/>
          <w:sz w:val="32"/>
          <w:szCs w:val="32"/>
        </w:rPr>
      </w:pPr>
    </w:p>
    <w:p w:rsidR="00721569" w:rsidRPr="00721569" w:rsidRDefault="00721569" w:rsidP="00721569">
      <w:pPr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721569">
        <w:rPr>
          <w:rFonts w:ascii="仿宋_GB2312" w:eastAsia="仿宋_GB2312" w:hAnsi="宋体" w:cs="Times New Roman" w:hint="eastAsia"/>
          <w:sz w:val="32"/>
          <w:szCs w:val="32"/>
        </w:rPr>
        <w:t>近年来，随着政府推出农业气象指数保险以来，大大提高了投保农业大户应对突发灾害天气的风险能力。但同时，由于农业气象指数保险赔付的主要依据，来自于农业气象监测站的数据。目前，我市仅在东区掌起、中区新浦、西区庵东设有三个农业气象监测站。一旦遇到台风暴雨等恶劣气候时，由于农业气象监测站布点较少，导致提供的天气监测数据不能真实反映各地农户实际受灾情况。出现了受灾严重与受灾较轻，甚至没有受灾同样获得一样赔付的情况。为此，建议如下：</w:t>
      </w:r>
    </w:p>
    <w:p w:rsidR="00721569" w:rsidRPr="00721569" w:rsidRDefault="00721569" w:rsidP="00721569">
      <w:pPr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721569">
        <w:rPr>
          <w:rFonts w:ascii="仿宋_GB2312" w:eastAsia="仿宋_GB2312" w:hAnsi="宋体" w:cs="Times New Roman" w:hint="eastAsia"/>
          <w:sz w:val="32"/>
          <w:szCs w:val="32"/>
        </w:rPr>
        <w:t>市级部门要增加农业气象监测站布点数量，在各镇保险数量较大的连片地块安装气象监测站，使监测点辐射范围实现全覆盖，能更加真实地反映各地受灾情况。</w:t>
      </w:r>
    </w:p>
    <w:p w:rsidR="00F84BE6" w:rsidRPr="00721569" w:rsidRDefault="00F84BE6" w:rsidP="00F84BE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sectPr w:rsidR="00F84BE6" w:rsidRPr="00721569" w:rsidSect="00AB2391">
      <w:footerReference w:type="default" r:id="rId7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D5" w:rsidRPr="002801F8" w:rsidRDefault="00DF30D5" w:rsidP="00E0220D">
      <w:pPr>
        <w:rPr>
          <w:rFonts w:ascii="Calibri" w:hAnsi="Calibri"/>
        </w:rPr>
      </w:pPr>
      <w:r>
        <w:separator/>
      </w:r>
    </w:p>
  </w:endnote>
  <w:endnote w:type="continuationSeparator" w:id="1">
    <w:p w:rsidR="00DF30D5" w:rsidRPr="002801F8" w:rsidRDefault="00DF30D5" w:rsidP="00E0220D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91" w:rsidRDefault="00AB2391">
    <w:pPr>
      <w:pStyle w:val="a3"/>
      <w:jc w:val="center"/>
    </w:pPr>
  </w:p>
  <w:p w:rsidR="00AB2391" w:rsidRDefault="00AB23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D5" w:rsidRPr="002801F8" w:rsidRDefault="00DF30D5" w:rsidP="00E0220D">
      <w:pPr>
        <w:rPr>
          <w:rFonts w:ascii="Calibri" w:hAnsi="Calibri"/>
        </w:rPr>
      </w:pPr>
      <w:r>
        <w:separator/>
      </w:r>
    </w:p>
  </w:footnote>
  <w:footnote w:type="continuationSeparator" w:id="1">
    <w:p w:rsidR="00DF30D5" w:rsidRPr="002801F8" w:rsidRDefault="00DF30D5" w:rsidP="00E0220D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6D9"/>
    <w:rsid w:val="000065A8"/>
    <w:rsid w:val="0006404B"/>
    <w:rsid w:val="000B350A"/>
    <w:rsid w:val="00112E00"/>
    <w:rsid w:val="001266D9"/>
    <w:rsid w:val="001A1F8A"/>
    <w:rsid w:val="001B1ECD"/>
    <w:rsid w:val="00245647"/>
    <w:rsid w:val="00297AEE"/>
    <w:rsid w:val="00333986"/>
    <w:rsid w:val="00383E4C"/>
    <w:rsid w:val="00386E60"/>
    <w:rsid w:val="00401D65"/>
    <w:rsid w:val="00512D83"/>
    <w:rsid w:val="005435FF"/>
    <w:rsid w:val="005639B7"/>
    <w:rsid w:val="005853A2"/>
    <w:rsid w:val="005E0202"/>
    <w:rsid w:val="00654A0B"/>
    <w:rsid w:val="00721569"/>
    <w:rsid w:val="00780FE7"/>
    <w:rsid w:val="0078766A"/>
    <w:rsid w:val="007B2381"/>
    <w:rsid w:val="007F54FB"/>
    <w:rsid w:val="007F722D"/>
    <w:rsid w:val="008376EB"/>
    <w:rsid w:val="008877C4"/>
    <w:rsid w:val="008B757F"/>
    <w:rsid w:val="008E34C9"/>
    <w:rsid w:val="00935D4C"/>
    <w:rsid w:val="00992D6F"/>
    <w:rsid w:val="00A02029"/>
    <w:rsid w:val="00A730AD"/>
    <w:rsid w:val="00A949F6"/>
    <w:rsid w:val="00AB2391"/>
    <w:rsid w:val="00B3556C"/>
    <w:rsid w:val="00B524B5"/>
    <w:rsid w:val="00BC7945"/>
    <w:rsid w:val="00C05649"/>
    <w:rsid w:val="00C63BE4"/>
    <w:rsid w:val="00D102E3"/>
    <w:rsid w:val="00D36A8E"/>
    <w:rsid w:val="00D50325"/>
    <w:rsid w:val="00D702F4"/>
    <w:rsid w:val="00D93EA6"/>
    <w:rsid w:val="00DE161C"/>
    <w:rsid w:val="00DF30D5"/>
    <w:rsid w:val="00E0220D"/>
    <w:rsid w:val="00E35530"/>
    <w:rsid w:val="00F02D55"/>
    <w:rsid w:val="00F3040D"/>
    <w:rsid w:val="00F84BE6"/>
    <w:rsid w:val="00F96D56"/>
    <w:rsid w:val="00FA1235"/>
    <w:rsid w:val="00FD5282"/>
    <w:rsid w:val="00FF4564"/>
    <w:rsid w:val="239B299A"/>
    <w:rsid w:val="35351653"/>
    <w:rsid w:val="3BDF5BA4"/>
    <w:rsid w:val="51A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15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22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B23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B23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AB2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7F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F54F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21569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高剑斌</cp:lastModifiedBy>
  <cp:revision>26</cp:revision>
  <dcterms:created xsi:type="dcterms:W3CDTF">2021-01-08T05:54:00Z</dcterms:created>
  <dcterms:modified xsi:type="dcterms:W3CDTF">2022-01-17T11:58:00Z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