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atLeast"/>
        <w:ind w:right="640"/>
        <w:jc w:val="righ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 xml:space="preserve">   </w:t>
      </w:r>
      <w:r>
        <w:rPr>
          <w:rFonts w:hint="eastAsia" w:ascii="黑体" w:eastAsia="黑体"/>
          <w:sz w:val="32"/>
        </w:rPr>
        <w:t>类别</w:t>
      </w:r>
      <w:bookmarkStart w:id="0" w:name="_GoBack"/>
      <w:bookmarkEnd w:id="0"/>
      <w:r>
        <w:rPr>
          <w:rFonts w:hint="eastAsia" w:ascii="黑体" w:eastAsia="黑体"/>
          <w:sz w:val="32"/>
        </w:rPr>
        <w:t>标记：</w:t>
      </w:r>
      <w:r>
        <w:rPr>
          <w:rFonts w:hint="eastAsia" w:ascii="黑体" w:eastAsia="黑体"/>
          <w:sz w:val="32"/>
          <w:lang w:val="en-US" w:eastAsia="zh-CN"/>
        </w:rPr>
        <w:t>A</w:t>
      </w:r>
      <w:r>
        <w:rPr>
          <w:rFonts w:hint="eastAsia" w:ascii="黑体" w:eastAsia="黑体"/>
          <w:sz w:val="32"/>
        </w:rPr>
        <w:t xml:space="preserve"> </w:t>
      </w:r>
    </w:p>
    <w:p>
      <w:pPr>
        <w:spacing w:line="460" w:lineRule="atLeast"/>
        <w:rPr>
          <w:rFonts w:ascii="仿宋_GB2312"/>
          <w:sz w:val="32"/>
        </w:rPr>
      </w:pPr>
    </w:p>
    <w:p>
      <w:pPr>
        <w:spacing w:line="460" w:lineRule="atLeast"/>
        <w:rPr>
          <w:rFonts w:ascii="方正小标宋简体" w:eastAsia="方正小标宋简体"/>
          <w:color w:val="FF0000"/>
          <w:sz w:val="86"/>
          <w:szCs w:val="86"/>
        </w:rPr>
      </w:pPr>
      <w:r>
        <w:rPr>
          <w:rFonts w:hint="eastAsia" w:ascii="方正小标宋简体" w:eastAsia="方正小标宋简体"/>
          <w:color w:val="FF0000"/>
          <w:sz w:val="86"/>
          <w:szCs w:val="86"/>
        </w:rPr>
        <w:t>慈溪市农业农村局文件</w:t>
      </w:r>
    </w:p>
    <w:p>
      <w:pPr>
        <w:spacing w:line="460" w:lineRule="atLeast"/>
        <w:rPr>
          <w:rFonts w:ascii="仿宋_GB2312"/>
          <w:sz w:val="32"/>
        </w:rPr>
      </w:pPr>
    </w:p>
    <w:p>
      <w:pPr>
        <w:spacing w:line="460" w:lineRule="atLeast"/>
        <w:rPr>
          <w:rFonts w:ascii="仿宋_GB2312"/>
          <w:sz w:val="32"/>
        </w:rPr>
      </w:pPr>
    </w:p>
    <w:p>
      <w:pPr>
        <w:spacing w:line="320" w:lineRule="exact"/>
        <w:rPr>
          <w:rFonts w:ascii="仿宋" w:hAnsi="仿宋" w:eastAsia="仿宋"/>
          <w:sz w:val="32"/>
        </w:rPr>
      </w:pPr>
      <w:r>
        <w:rPr>
          <w:rFonts w:hint="eastAsia" w:ascii="仿宋_GB2312"/>
          <w:sz w:val="32"/>
        </w:rPr>
        <w:t xml:space="preserve">　 </w:t>
      </w:r>
      <w:r>
        <w:rPr>
          <w:rFonts w:hint="eastAsia" w:ascii="仿宋" w:hAnsi="仿宋" w:eastAsia="仿宋"/>
          <w:sz w:val="32"/>
        </w:rPr>
        <w:t>慈农</w:t>
      </w:r>
      <w:r>
        <w:rPr>
          <w:rFonts w:hint="eastAsia" w:ascii="仿宋" w:hAnsi="仿宋" w:eastAsia="仿宋"/>
          <w:sz w:val="32"/>
          <w:lang w:eastAsia="zh-CN"/>
        </w:rPr>
        <w:t>建</w:t>
      </w:r>
      <w:r>
        <w:rPr>
          <w:rFonts w:hint="eastAsia" w:ascii="仿宋" w:hAnsi="仿宋" w:eastAsia="仿宋"/>
          <w:sz w:val="32"/>
        </w:rPr>
        <w:t>〔20</w:t>
      </w:r>
      <w:r>
        <w:rPr>
          <w:rFonts w:hint="eastAsia" w:ascii="仿宋" w:hAnsi="仿宋" w:eastAsia="仿宋"/>
          <w:sz w:val="32"/>
          <w:lang w:val="en-US" w:eastAsia="zh-CN"/>
        </w:rPr>
        <w:t>20</w:t>
      </w:r>
      <w:r>
        <w:rPr>
          <w:rFonts w:hint="eastAsia" w:ascii="仿宋" w:hAnsi="仿宋" w:eastAsia="仿宋"/>
          <w:sz w:val="32"/>
        </w:rPr>
        <w:t>〕</w:t>
      </w:r>
      <w:r>
        <w:rPr>
          <w:rFonts w:hint="eastAsia" w:ascii="仿宋" w:hAnsi="仿宋" w:eastAsia="仿宋"/>
          <w:sz w:val="32"/>
          <w:lang w:val="en-US" w:eastAsia="zh-CN"/>
        </w:rPr>
        <w:t>17</w:t>
      </w:r>
      <w:r>
        <w:rPr>
          <w:rFonts w:hint="eastAsia" w:ascii="仿宋" w:hAnsi="仿宋" w:eastAsia="仿宋"/>
          <w:sz w:val="32"/>
        </w:rPr>
        <w:t>号　　　    　 　签发人：</w:t>
      </w:r>
      <w:r>
        <w:rPr>
          <w:rFonts w:hint="eastAsia" w:ascii="仿宋" w:hAnsi="仿宋" w:eastAsia="仿宋"/>
          <w:sz w:val="32"/>
          <w:szCs w:val="32"/>
        </w:rPr>
        <w:t>史立权</w:t>
      </w:r>
    </w:p>
    <w:p>
      <w:pPr>
        <w:spacing w:line="320" w:lineRule="exact"/>
        <w:rPr>
          <w:rFonts w:ascii="仿宋_GB2312"/>
          <w:sz w:val="32"/>
        </w:rPr>
      </w:pPr>
      <w:r>
        <w:rPr>
          <w:rFonts w:ascii="仿宋_GB2312"/>
          <w:color w:val="FF0000"/>
          <w:sz w:val="20"/>
        </w:rPr>
        <w:pict>
          <v:line id="直线 3" o:spid="_x0000_s1026" o:spt="20" style="position:absolute;left:0pt;margin-left:9pt;margin-top:15.2pt;height:0pt;width:414pt;z-index:251660288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rPr>
          <w:rFonts w:ascii="方正小标宋简体" w:eastAsia="仿宋_GB2312"/>
          <w:b/>
          <w:bCs/>
          <w:spacing w:val="-10"/>
          <w:w w:val="90"/>
          <w:sz w:val="32"/>
          <w:szCs w:val="32"/>
        </w:rPr>
      </w:pPr>
    </w:p>
    <w:p>
      <w:pPr>
        <w:rPr>
          <w:rFonts w:ascii="方正小标宋简体" w:eastAsia="仿宋_GB2312"/>
          <w:b/>
          <w:bCs/>
          <w:spacing w:val="-10"/>
          <w:w w:val="9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对市十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届人大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次会议第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238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号建议的答复</w:t>
      </w:r>
    </w:p>
    <w:p>
      <w:pPr>
        <w:rPr>
          <w:rFonts w:ascii="方正小标宋简体" w:eastAsia="仿宋_GB2312"/>
          <w:b/>
          <w:bCs/>
          <w:spacing w:val="-10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  <w:t>周松校代表: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  <w:t>您提出的《关于实施村庄改造切实解决农村停车难的建议》已收悉，我局及时组织人员进行了认真研究，并提出具体承办意见，经局长办公会议研究同意，现答复如下：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  <w:t>近年来，随着农村经济和农村居民生活水平的不断提高，农村私家车保有量急剧上升，农村停车难问题日益凸显。这一问题已经引起了市委市政府的高度重视。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  <w:t>一是在规划层面。在2008年和2014年，我市组织编制完成了《慈溪市农民集中居住区规划》、《慈溪市农民集中居住区规划修编》，明确了全市农民集中居住区布局与规模，在农民集中居住区、村庄规划编制过程中重视公共停车设施的布局，并且在农贸市场、服务中心、超市商场、学校等人车流量较大的区域尽可能规划布局公共停车设施，尽可能满足村民的停车需求。村庄规划道路一般要求7米以上，方便村民驾车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  <w:t xml:space="preserve"> 二是在建设层面。2018年，我市出台《慈溪市公共停车场建设和管理三年专项行动方案》，根据方案要求各镇（街道）按照实际需求，合理布局公共停车场，加快建设公共停车场项目。市住建局作为该项工作主管单位，每年向全市13个镇、2个街道下达公共停车场（位）的建设任务，通过利用闲置土地、边角料地等方式，因地制宜建设公共停车场（位）。至2019年底，全市除中心城区外共新增停车位8600余只。目前，全市96.5%以上行政村拥有规范化停车场。由我局牵头实施的美丽乡村工作，鼓励利用内部空闲地、边角地见缝插针实施停车位项目建设，“十三五”期间，全市美丽乡村精品（示范）村、宜居村、梳理式改造村等项目累计新建停车位1288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  <w:t>三是在宣教层面。一方面是强化宣传，营造良好氛围。公安管理部门联合文明办、市场监管、行政执法、教育等部门，深入重点运输企业、学校、市场、村居委会等人员密集场所开展面对面宣传，通过观看“双微”平台、警示教育片、发放宣传资料、提供法律咨询等方式积极引导群众文明参与交通，推动交通秩序的共建、共治、共享。另一方面是加强监督管理，市公安管理部门着眼现有停车资源的充分利用，采用有效途径向公众告知公共停车场所的地理位置，劝导入位停放。对不按规范停放、随意占道停放等交通违法行为的加强查处力度，在现场查处的同时通过科技设备进行非现场查处，确保道路安全畅通。强化农村“两站两员”建设，充实农村地区管理力量。截至目前，全市17个交管站派驻9名专职民警和8名兼职民警，已配备交通协管员196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  <w:t>最后，希望您一如既往的关心和支持我市农村建设工作。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  <w:t>　　　　　　　　　　　　　　　　　</w:t>
      </w:r>
      <w:r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</w:rPr>
        <w:t>二○</w:t>
      </w:r>
      <w:r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</w:rPr>
        <w:t>○年</w:t>
      </w:r>
      <w:r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  <w:t>十三</w:t>
      </w:r>
      <w:r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72" w:firstLineChars="19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72" w:firstLineChars="19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72" w:firstLineChars="19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72" w:firstLineChars="19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72" w:firstLineChars="19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-16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textAlignment w:val="auto"/>
        <w:rPr>
          <w:rFonts w:hint="eastAsia" w:ascii="仿宋" w:hAnsi="仿宋" w:eastAsia="仿宋"/>
          <w:b w:val="0"/>
          <w:bCs w:val="0"/>
          <w:spacing w:val="-16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pacing w:val="-16"/>
          <w:sz w:val="32"/>
          <w:szCs w:val="32"/>
        </w:rPr>
        <w:t>抄  送：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市人大代表工委，市政府办公室，</w:t>
      </w:r>
      <w:r>
        <w:rPr>
          <w:rFonts w:hint="eastAsia" w:ascii="仿宋" w:hAnsi="仿宋" w:eastAsia="仿宋" w:cs="宋体"/>
          <w:b w:val="0"/>
          <w:bCs w:val="0"/>
          <w:spacing w:val="-16"/>
          <w:kern w:val="0"/>
          <w:sz w:val="32"/>
          <w:szCs w:val="32"/>
        </w:rPr>
        <w:t>市住建局</w:t>
      </w:r>
      <w:r>
        <w:rPr>
          <w:rFonts w:hint="eastAsia" w:ascii="仿宋" w:hAnsi="仿宋" w:eastAsia="仿宋" w:cs="宋体"/>
          <w:b w:val="0"/>
          <w:bCs w:val="0"/>
          <w:spacing w:val="-16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b w:val="0"/>
          <w:bCs w:val="0"/>
          <w:spacing w:val="-16"/>
          <w:kern w:val="0"/>
          <w:sz w:val="32"/>
          <w:szCs w:val="32"/>
        </w:rPr>
        <w:t>市自然资源规划局</w:t>
      </w:r>
      <w:r>
        <w:rPr>
          <w:rFonts w:hint="eastAsia" w:ascii="仿宋" w:hAnsi="仿宋" w:eastAsia="仿宋" w:cs="宋体"/>
          <w:b w:val="0"/>
          <w:bCs w:val="0"/>
          <w:spacing w:val="-16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b w:val="0"/>
          <w:bCs w:val="0"/>
          <w:spacing w:val="-16"/>
          <w:kern w:val="0"/>
          <w:sz w:val="32"/>
          <w:szCs w:val="32"/>
        </w:rPr>
        <w:t>市公安局</w:t>
      </w:r>
      <w:r>
        <w:rPr>
          <w:rFonts w:hint="eastAsia" w:ascii="仿宋" w:hAnsi="仿宋" w:eastAsia="仿宋" w:cs="宋体"/>
          <w:b w:val="0"/>
          <w:bCs w:val="0"/>
          <w:spacing w:val="-16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b w:val="0"/>
          <w:bCs w:val="0"/>
          <w:spacing w:val="-16"/>
          <w:kern w:val="0"/>
          <w:sz w:val="32"/>
          <w:szCs w:val="32"/>
        </w:rPr>
        <w:t>市财政局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宋体"/>
          <w:b w:val="0"/>
          <w:bCs w:val="0"/>
          <w:spacing w:val="-16"/>
          <w:kern w:val="0"/>
          <w:sz w:val="32"/>
          <w:szCs w:val="32"/>
        </w:rPr>
        <w:t>逍林镇</w:t>
      </w:r>
      <w:r>
        <w:rPr>
          <w:rFonts w:hint="eastAsia" w:ascii="仿宋" w:hAnsi="仿宋" w:eastAsia="仿宋" w:cs="宋体"/>
          <w:b w:val="0"/>
          <w:bCs w:val="0"/>
          <w:spacing w:val="-16"/>
          <w:kern w:val="0"/>
          <w:sz w:val="32"/>
          <w:szCs w:val="32"/>
          <w:lang w:eastAsia="zh-CN"/>
        </w:rPr>
        <w:t>人大</w:t>
      </w:r>
      <w:r>
        <w:rPr>
          <w:rFonts w:hint="eastAsia" w:ascii="仿宋" w:hAnsi="仿宋" w:eastAsia="仿宋" w:cs="宋体"/>
          <w:b w:val="0"/>
          <w:bCs w:val="0"/>
          <w:spacing w:val="-16"/>
          <w:kern w:val="0"/>
          <w:sz w:val="32"/>
          <w:szCs w:val="32"/>
        </w:rPr>
        <w:t>主席团</w:t>
      </w:r>
      <w:r>
        <w:rPr>
          <w:rFonts w:hint="eastAsia" w:ascii="仿宋" w:hAnsi="仿宋" w:eastAsia="仿宋"/>
          <w:b w:val="0"/>
          <w:bCs w:val="0"/>
          <w:spacing w:val="-1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textAlignment w:val="auto"/>
        <w:rPr>
          <w:rFonts w:hint="eastAsia" w:ascii="仿宋" w:hAnsi="仿宋" w:eastAsia="仿宋"/>
          <w:b w:val="0"/>
          <w:bCs w:val="0"/>
          <w:spacing w:val="-16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pacing w:val="-16"/>
          <w:sz w:val="32"/>
          <w:szCs w:val="32"/>
        </w:rPr>
        <w:t>联系人：童靖巍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textAlignment w:val="auto"/>
        <w:rPr>
          <w:rFonts w:ascii="仿宋_GB2312" w:hAnsi="Verdana" w:eastAsia="仿宋_GB2312" w:cs="宋体"/>
          <w:color w:val="000000"/>
          <w:spacing w:val="-16"/>
          <w:kern w:val="0"/>
          <w:sz w:val="30"/>
          <w:szCs w:val="32"/>
        </w:rPr>
      </w:pPr>
      <w:r>
        <w:rPr>
          <w:rFonts w:hint="eastAsia" w:ascii="仿宋" w:hAnsi="仿宋" w:eastAsia="仿宋"/>
          <w:b w:val="0"/>
          <w:bCs w:val="0"/>
          <w:spacing w:val="-16"/>
          <w:sz w:val="32"/>
          <w:szCs w:val="32"/>
        </w:rPr>
        <w:t>联系电话：13567812389</w:t>
      </w:r>
      <w:r>
        <w:rPr>
          <w:rFonts w:hint="eastAsia" w:ascii="仿宋_GB2312" w:hAnsi="Verdana" w:eastAsia="仿宋_GB2312" w:cs="宋体"/>
          <w:b w:val="0"/>
          <w:bCs w:val="0"/>
          <w:color w:val="000000"/>
          <w:spacing w:val="-16"/>
          <w:kern w:val="0"/>
          <w:sz w:val="32"/>
          <w:szCs w:val="32"/>
        </w:rPr>
        <w:t xml:space="preserve"> </w:t>
      </w:r>
      <w:r>
        <w:rPr>
          <w:rFonts w:hint="eastAsia" w:ascii="仿宋_GB2312" w:hAnsi="Verdana" w:eastAsia="仿宋_GB2312" w:cs="宋体"/>
          <w:color w:val="000000"/>
          <w:spacing w:val="-16"/>
          <w:kern w:val="0"/>
          <w:sz w:val="30"/>
          <w:szCs w:val="32"/>
        </w:rPr>
        <w:t xml:space="preserve">      </w:t>
      </w: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D15"/>
    <w:rsid w:val="00026EE4"/>
    <w:rsid w:val="00050F72"/>
    <w:rsid w:val="000533E1"/>
    <w:rsid w:val="00054F62"/>
    <w:rsid w:val="00072982"/>
    <w:rsid w:val="000864B8"/>
    <w:rsid w:val="000A1A5E"/>
    <w:rsid w:val="000C4A16"/>
    <w:rsid w:val="000D11EA"/>
    <w:rsid w:val="000D4B76"/>
    <w:rsid w:val="000E2236"/>
    <w:rsid w:val="000E6545"/>
    <w:rsid w:val="001030DC"/>
    <w:rsid w:val="0010420D"/>
    <w:rsid w:val="00142459"/>
    <w:rsid w:val="00142A7F"/>
    <w:rsid w:val="00145DFD"/>
    <w:rsid w:val="0015148B"/>
    <w:rsid w:val="00180C59"/>
    <w:rsid w:val="00185E1C"/>
    <w:rsid w:val="001B7207"/>
    <w:rsid w:val="001F5BA8"/>
    <w:rsid w:val="00236EA1"/>
    <w:rsid w:val="00253B7A"/>
    <w:rsid w:val="002848A2"/>
    <w:rsid w:val="00293820"/>
    <w:rsid w:val="00294BEA"/>
    <w:rsid w:val="002977A9"/>
    <w:rsid w:val="00327F73"/>
    <w:rsid w:val="00330548"/>
    <w:rsid w:val="00331C29"/>
    <w:rsid w:val="00336EE1"/>
    <w:rsid w:val="003413AA"/>
    <w:rsid w:val="00354FFF"/>
    <w:rsid w:val="003869D4"/>
    <w:rsid w:val="003A41E8"/>
    <w:rsid w:val="003C6654"/>
    <w:rsid w:val="003E56A4"/>
    <w:rsid w:val="003E6B33"/>
    <w:rsid w:val="00400E7C"/>
    <w:rsid w:val="00410477"/>
    <w:rsid w:val="0042015C"/>
    <w:rsid w:val="00420C40"/>
    <w:rsid w:val="00423B40"/>
    <w:rsid w:val="0043795F"/>
    <w:rsid w:val="00483085"/>
    <w:rsid w:val="004924E0"/>
    <w:rsid w:val="004A69F5"/>
    <w:rsid w:val="004C6631"/>
    <w:rsid w:val="004D7D92"/>
    <w:rsid w:val="005033F2"/>
    <w:rsid w:val="00505CD5"/>
    <w:rsid w:val="005133BC"/>
    <w:rsid w:val="00527DE3"/>
    <w:rsid w:val="00550058"/>
    <w:rsid w:val="00561189"/>
    <w:rsid w:val="00564BEC"/>
    <w:rsid w:val="005B014C"/>
    <w:rsid w:val="005C3203"/>
    <w:rsid w:val="005D5601"/>
    <w:rsid w:val="006546CA"/>
    <w:rsid w:val="006631F1"/>
    <w:rsid w:val="00673760"/>
    <w:rsid w:val="00697BDB"/>
    <w:rsid w:val="006A4D15"/>
    <w:rsid w:val="006C5738"/>
    <w:rsid w:val="006D3B5B"/>
    <w:rsid w:val="006D4399"/>
    <w:rsid w:val="006D4B19"/>
    <w:rsid w:val="006D7145"/>
    <w:rsid w:val="006E0551"/>
    <w:rsid w:val="006E68AE"/>
    <w:rsid w:val="006F1AF9"/>
    <w:rsid w:val="007273DA"/>
    <w:rsid w:val="00765FFF"/>
    <w:rsid w:val="00781A11"/>
    <w:rsid w:val="00793AA4"/>
    <w:rsid w:val="007B01B6"/>
    <w:rsid w:val="007E0170"/>
    <w:rsid w:val="0080102C"/>
    <w:rsid w:val="008233F2"/>
    <w:rsid w:val="00837F2C"/>
    <w:rsid w:val="0085004B"/>
    <w:rsid w:val="00870515"/>
    <w:rsid w:val="00874FA9"/>
    <w:rsid w:val="008B5DFE"/>
    <w:rsid w:val="00953BF7"/>
    <w:rsid w:val="00A0225D"/>
    <w:rsid w:val="00A06309"/>
    <w:rsid w:val="00A22328"/>
    <w:rsid w:val="00A64B7E"/>
    <w:rsid w:val="00A82F48"/>
    <w:rsid w:val="00B33B77"/>
    <w:rsid w:val="00B51B37"/>
    <w:rsid w:val="00BE4254"/>
    <w:rsid w:val="00BF15D2"/>
    <w:rsid w:val="00C168B2"/>
    <w:rsid w:val="00C24CEE"/>
    <w:rsid w:val="00C82185"/>
    <w:rsid w:val="00C94EAF"/>
    <w:rsid w:val="00CA32B1"/>
    <w:rsid w:val="00CC0795"/>
    <w:rsid w:val="00CC1BB9"/>
    <w:rsid w:val="00CE783A"/>
    <w:rsid w:val="00CF3AFF"/>
    <w:rsid w:val="00CF6430"/>
    <w:rsid w:val="00D00046"/>
    <w:rsid w:val="00D319ED"/>
    <w:rsid w:val="00D54287"/>
    <w:rsid w:val="00D60FC7"/>
    <w:rsid w:val="00D61D87"/>
    <w:rsid w:val="00D77F1C"/>
    <w:rsid w:val="00D87C13"/>
    <w:rsid w:val="00DB0015"/>
    <w:rsid w:val="00DC254C"/>
    <w:rsid w:val="00DF7926"/>
    <w:rsid w:val="00E2075B"/>
    <w:rsid w:val="00E519F6"/>
    <w:rsid w:val="00E73273"/>
    <w:rsid w:val="00EA01D6"/>
    <w:rsid w:val="00EC3AFD"/>
    <w:rsid w:val="00EE526A"/>
    <w:rsid w:val="00EF75CB"/>
    <w:rsid w:val="00F312D7"/>
    <w:rsid w:val="00F43511"/>
    <w:rsid w:val="00F838BA"/>
    <w:rsid w:val="00FD270B"/>
    <w:rsid w:val="0B840BA4"/>
    <w:rsid w:val="0C1876BA"/>
    <w:rsid w:val="0E2E65F6"/>
    <w:rsid w:val="11CD193C"/>
    <w:rsid w:val="19A1794E"/>
    <w:rsid w:val="21FF51F9"/>
    <w:rsid w:val="245645E2"/>
    <w:rsid w:val="294338F5"/>
    <w:rsid w:val="29CD768D"/>
    <w:rsid w:val="52E31416"/>
    <w:rsid w:val="59C80592"/>
    <w:rsid w:val="6C011DC9"/>
    <w:rsid w:val="6CDD5CD3"/>
    <w:rsid w:val="6DC732F4"/>
    <w:rsid w:val="6EA60E55"/>
    <w:rsid w:val="736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hd w:val="clear" w:color="auto" w:fill="FFFFFF"/>
      <w:spacing w:before="840" w:after="1440" w:line="240" w:lineRule="atLeast"/>
      <w:jc w:val="center"/>
    </w:pPr>
    <w:rPr>
      <w:rFonts w:ascii="黑体" w:eastAsia="黑体" w:hAnsiTheme="minorHAnsi" w:cstheme="minorBidi"/>
      <w:sz w:val="28"/>
      <w:szCs w:val="28"/>
      <w:shd w:val="clear" w:color="auto" w:fill="FFFFFF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正文用"/>
    <w:basedOn w:val="1"/>
    <w:qFormat/>
    <w:uiPriority w:val="0"/>
    <w:pPr>
      <w:spacing w:line="300" w:lineRule="auto"/>
      <w:ind w:firstLine="420"/>
    </w:pPr>
    <w:rPr>
      <w:sz w:val="24"/>
      <w:szCs w:val="22"/>
    </w:rPr>
  </w:style>
  <w:style w:type="character" w:customStyle="1" w:styleId="11">
    <w:name w:val="正文文本 Char"/>
    <w:link w:val="2"/>
    <w:qFormat/>
    <w:uiPriority w:val="0"/>
    <w:rPr>
      <w:rFonts w:ascii="黑体" w:eastAsia="黑体"/>
      <w:sz w:val="28"/>
      <w:szCs w:val="28"/>
      <w:shd w:val="clear" w:color="auto" w:fill="FFFFFF"/>
    </w:rPr>
  </w:style>
  <w:style w:type="character" w:customStyle="1" w:styleId="12">
    <w:name w:val="正文文本 Char1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FFD4A8-C370-4289-A015-A5DA6BE7E6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817</Words>
  <Characters>4660</Characters>
  <Lines>38</Lines>
  <Paragraphs>10</Paragraphs>
  <TotalTime>4</TotalTime>
  <ScaleCrop>false</ScaleCrop>
  <LinksUpToDate>false</LinksUpToDate>
  <CharactersWithSpaces>5467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2019-06-12T01:14:00Z</dcterms:created>
  <dc:creator>Administrator</dc:creator>
  <cp:lastModifiedBy>Administrator</cp:lastModifiedBy>
  <cp:lastPrinted>2019-06-14T07:27:00Z</cp:lastPrinted>
  <dcterms:modified xsi:type="dcterms:W3CDTF">2020-08-26T05:02:51Z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