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atLeas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 xml:space="preserve">                                       </w:t>
      </w:r>
      <w:r>
        <w:rPr>
          <w:rFonts w:hint="eastAsia" w:ascii="黑体" w:eastAsia="黑体"/>
          <w:sz w:val="32"/>
        </w:rPr>
        <w:t>类别标记：A</w:t>
      </w:r>
    </w:p>
    <w:p>
      <w:pPr>
        <w:spacing w:line="460" w:lineRule="atLeast"/>
        <w:jc w:val="right"/>
        <w:rPr>
          <w:rFonts w:ascii="仿宋_GB2312"/>
          <w:sz w:val="32"/>
        </w:rPr>
      </w:pPr>
    </w:p>
    <w:p>
      <w:pPr>
        <w:spacing w:line="460" w:lineRule="atLeast"/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z w:val="86"/>
          <w:szCs w:val="86"/>
        </w:rPr>
        <w:t>慈溪市农业农村局文件</w:t>
      </w:r>
    </w:p>
    <w:p>
      <w:pPr>
        <w:spacing w:line="460" w:lineRule="atLeast"/>
        <w:rPr>
          <w:rFonts w:ascii="仿宋_GB2312"/>
          <w:sz w:val="32"/>
        </w:rPr>
      </w:pPr>
    </w:p>
    <w:p>
      <w:pPr>
        <w:spacing w:line="460" w:lineRule="atLeast"/>
        <w:rPr>
          <w:rFonts w:ascii="仿宋_GB2312"/>
          <w:sz w:val="32"/>
        </w:rPr>
      </w:pPr>
    </w:p>
    <w:p>
      <w:pPr>
        <w:spacing w:line="320" w:lineRule="exact"/>
        <w:rPr>
          <w:rFonts w:ascii="仿宋" w:hAnsi="仿宋" w:eastAsia="仿宋"/>
          <w:sz w:val="32"/>
        </w:rPr>
      </w:pPr>
      <w:r>
        <w:rPr>
          <w:rFonts w:hint="eastAsia" w:ascii="仿宋_GB2312"/>
          <w:sz w:val="32"/>
        </w:rPr>
        <w:t xml:space="preserve">　 </w:t>
      </w:r>
      <w:r>
        <w:rPr>
          <w:rFonts w:hint="eastAsia" w:ascii="仿宋" w:hAnsi="仿宋" w:eastAsia="仿宋"/>
          <w:sz w:val="32"/>
        </w:rPr>
        <w:t>慈农建〔2023〕</w:t>
      </w:r>
      <w:r>
        <w:rPr>
          <w:rFonts w:hint="eastAsia" w:ascii="仿宋" w:hAnsi="仿宋" w:eastAsia="仿宋"/>
          <w:sz w:val="32"/>
          <w:lang w:val="en-US" w:eastAsia="zh-CN"/>
        </w:rPr>
        <w:t>17</w:t>
      </w:r>
      <w:r>
        <w:rPr>
          <w:rFonts w:hint="eastAsia" w:ascii="仿宋" w:hAnsi="仿宋" w:eastAsia="仿宋"/>
          <w:sz w:val="32"/>
        </w:rPr>
        <w:t xml:space="preserve">号　　　 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 xml:space="preserve">   　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</w:rPr>
        <w:t>签发人：卢泽</w:t>
      </w:r>
    </w:p>
    <w:p>
      <w:pPr>
        <w:spacing w:line="320" w:lineRule="exact"/>
        <w:rPr>
          <w:rFonts w:ascii="仿宋_GB2312"/>
          <w:sz w:val="32"/>
        </w:rPr>
      </w:pPr>
      <w:r>
        <w:rPr>
          <w:rFonts w:ascii="仿宋_GB2312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193040</wp:posOffset>
                </wp:positionV>
                <wp:extent cx="5257800" cy="0"/>
                <wp:effectExtent l="9525" t="17145" r="9525" b="11430"/>
                <wp:wrapNone/>
                <wp:docPr id="56447058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pt;margin-top:15.2pt;height:0pt;width:414pt;z-index:251660288;mso-width-relative:page;mso-height-relative:page;" filled="f" stroked="t" coordsize="21600,21600" o:gfxdata="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5yEz1gAA&#10;AAgBAAAPAAAAAAAAAAEAIAAAACIAAABkcnMvZG93bnJldi54bWxQSwECFAAUAAAACACHTuJAQcWN&#10;1ecBAAC1AwAADgAAAAAAAAABACAAAAAl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仿宋_GB2312"/>
          <w:b/>
          <w:bCs/>
          <w:spacing w:val="-10"/>
          <w:w w:val="90"/>
          <w:sz w:val="32"/>
          <w:szCs w:val="32"/>
        </w:rPr>
      </w:pPr>
    </w:p>
    <w:p>
      <w:pPr>
        <w:rPr>
          <w:rFonts w:ascii="方正小标宋简体" w:eastAsia="仿宋_GB2312"/>
          <w:b/>
          <w:bCs/>
          <w:spacing w:val="-10"/>
          <w:w w:val="90"/>
          <w:sz w:val="32"/>
          <w:szCs w:val="32"/>
        </w:rPr>
      </w:pPr>
    </w:p>
    <w:p>
      <w:pPr>
        <w:jc w:val="center"/>
        <w:rPr>
          <w:rFonts w:ascii="黑体" w:eastAsia="黑体"/>
          <w:spacing w:val="-1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对市十八届人大二次会议第189号建议的答复</w:t>
      </w:r>
    </w:p>
    <w:p>
      <w:pPr>
        <w:rPr>
          <w:rFonts w:ascii="方正小标宋简体" w:eastAsia="仿宋_GB2312"/>
          <w:b/>
          <w:bCs/>
          <w:spacing w:val="-10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周世祥代表：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192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您提出的《关于加强乡镇农技队伍建设的建议》已收悉。我局及时组织人员进行了认真研究，并提出具体承办意见，经局长办公会议研究同意，现答复如下：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6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pacing w:val="-16"/>
          <w:kern w:val="0"/>
          <w:sz w:val="32"/>
          <w:szCs w:val="32"/>
        </w:rPr>
        <w:t>关于您提到的抽调人员到农技站的问题。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区（镇）农技站是我市二十世纪80年代至90年代的产物，部分农技人员由业务主管部门统一调配至区（镇）农技站工作并受业务主管部门、当地镇人民政府的双重领导。但是1992年以后这种方式已经取消，现在市、镇两级农技推广部门人员编制均独立，且组织部对人员借调有较为严格的管理，因此难以通过抽调、派遣的方式把市级农技人员派遣至镇农技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6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pacing w:val="-16"/>
          <w:kern w:val="0"/>
          <w:sz w:val="32"/>
          <w:szCs w:val="32"/>
        </w:rPr>
        <w:t>关于农技人员返聘的问题。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关于返聘问题人社局给予了明确答复，根据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《关于机关事业单位编外用工精简指标规范管理的意见》（慈党办〔2015〕59号）文件规定，属于“职业学校、医疗机构、联合调解机构”等个别单位聘用的超龄编外用工实行备案管理，允许继续聘用，其他人员均不能返聘，因此农技人员不</w:t>
      </w:r>
      <w:r>
        <w:rPr>
          <w:rFonts w:hint="eastAsia" w:ascii="仿宋" w:hAnsi="仿宋" w:eastAsia="仿宋" w:cs="仿宋"/>
          <w:color w:val="231F2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返聘的范围内。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6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pacing w:val="-16"/>
          <w:kern w:val="0"/>
          <w:sz w:val="32"/>
          <w:szCs w:val="32"/>
        </w:rPr>
        <w:t>关于农技队伍的稳定和扶持问题。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根据前期的调研情况，全市17个镇街道现有农技工作人员61人。从年龄结构分析，50周岁以上的人员23人，占比37.3%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41-50岁的人员10人，占比16.4%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31-40岁的18人，占比29.5%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30周岁以下10人，占比16.4%。从镇一级的年龄结构分析，人员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eastAsia="zh-CN"/>
        </w:rPr>
        <w:t>确实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处于老化状态，但是相比较前两年，年轻人员的比例已经有所上升。关于您提到的农技队伍稳定扶持的问题，下一步我们会重点做好以下三方面工作：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56" w:firstLineChars="192"/>
        <w:textAlignment w:val="auto"/>
        <w:rPr>
          <w:rFonts w:hint="eastAsia" w:ascii="仿宋" w:hAnsi="仿宋" w:eastAsia="仿宋" w:cs="仿宋"/>
          <w:color w:val="231F2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231F20"/>
          <w:sz w:val="32"/>
          <w:szCs w:val="32"/>
        </w:rPr>
        <w:t>1</w:t>
      </w:r>
      <w:r>
        <w:rPr>
          <w:rFonts w:hint="eastAsia" w:ascii="仿宋" w:hAnsi="仿宋" w:eastAsia="仿宋" w:cs="仿宋"/>
          <w:color w:val="231F2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加强与各镇街道的沟通协调。就乡镇农技人员队伍开展座谈与调研，加强与各镇（街道）分管领导的沟通，及时根据乡镇农技人员的实际情况进行招聘，在遵守轮岗的基础上，相对稳定农技人员队伍。根据近</w:t>
      </w:r>
      <w:r>
        <w:rPr>
          <w:rFonts w:hint="eastAsia" w:ascii="仿宋" w:hAnsi="仿宋" w:eastAsia="仿宋" w:cs="仿宋"/>
          <w:color w:val="231F20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年的情况，农技人员队伍总体比较稳定，主要调整在中层正副职。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4" w:firstLineChars="200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sz w:val="32"/>
          <w:szCs w:val="32"/>
        </w:rPr>
        <w:t>2</w:t>
      </w:r>
      <w:r>
        <w:rPr>
          <w:rFonts w:hint="eastAsia" w:ascii="仿宋" w:hAnsi="仿宋" w:eastAsia="仿宋" w:cs="仿宋"/>
          <w:color w:val="231F2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多渠道加快农技人员素质能力提升。一是抓实农技队伍培训，每年定期开展知识更新培训、农产品质量安全培训和生产技术培训，确保农技人员每年技术培训不少于90学时。二是以农民培训促进农技人员技能提升，通过农技人员带队组织农民学习考察先进单位、先进地区的方式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进一步加快人员融入农民群体、提升专业技能。三是促进市镇两级科技合作，每年安排一定的资金落实农业科技项目，优先考虑乡镇一级申报的科技项目，同时通过将省、市级示范推广试验下放到各镇（街道）农业主体，与各镇街道农技人员合理分工、紧密合作，共同提升科研能力。四是搭建农技指导员-科技示范户合作平台。全市范围内遴选农技指导员和科技示范户，1名农技指导员对接科技示范户，每户每年走访不少于6次，通过定点走访，系统了解农业生产状况，与农户建立深厚感情，加快提升自身的专业技术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56" w:firstLineChars="192"/>
        <w:textAlignment w:val="auto"/>
        <w:rPr>
          <w:rFonts w:hint="eastAsia" w:ascii="仿宋" w:hAnsi="仿宋" w:eastAsia="仿宋" w:cs="仿宋"/>
          <w:color w:val="231F20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sz w:val="32"/>
          <w:szCs w:val="32"/>
        </w:rPr>
        <w:t>3</w:t>
      </w:r>
      <w:r>
        <w:rPr>
          <w:rFonts w:hint="eastAsia" w:ascii="仿宋" w:hAnsi="仿宋" w:eastAsia="仿宋" w:cs="仿宋"/>
          <w:color w:val="231F2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拓宽农技人员招聘渠道。与市委组织部、市人社局合作，充分应用现有的百名紧缺经管人才、高层次紧缺人才等招聘渠道，适当提高招聘乡村振兴人才的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eastAsia="zh-CN"/>
        </w:rPr>
        <w:t>比例</w:t>
      </w: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，确保农业人才安排到对口的农业部门，提升农业从业人员的整体素质。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192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  <w:t>最后，感谢您对我市农技队伍发展的关注，希望您一如既往支持我市农业农村现代化发展。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650" w:firstLineChars="1500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val="en-US" w:eastAsia="zh-CN"/>
        </w:rPr>
        <w:t>二〇二三年五月二十二日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4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抄  送：市人大代表工委，市政府办公室，市人力社保局，观海卫镇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人大</w:t>
      </w:r>
      <w:r>
        <w:rPr>
          <w:rFonts w:hint="eastAsia" w:ascii="仿宋" w:hAnsi="仿宋" w:eastAsia="仿宋" w:cs="仿宋"/>
          <w:sz w:val="32"/>
          <w:szCs w:val="32"/>
        </w:rPr>
        <w:t>主席团。</w:t>
      </w:r>
    </w:p>
    <w:p>
      <w:pPr>
        <w:spacing w:line="560" w:lineRule="exact"/>
        <w:ind w:firstLine="620" w:firstLineChars="200"/>
        <w:rPr>
          <w:rFonts w:ascii="仿宋" w:hAnsi="仿宋" w:eastAsia="仿宋" w:cs="宋体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-16"/>
          <w:kern w:val="0"/>
          <w:sz w:val="32"/>
          <w:szCs w:val="32"/>
        </w:rPr>
        <w:t>联系人：沈群超</w:t>
      </w:r>
    </w:p>
    <w:p>
      <w:pPr>
        <w:ind w:firstLine="620" w:firstLineChars="200"/>
        <w:rPr>
          <w:rFonts w:ascii="仿宋" w:hAnsi="仿宋" w:eastAsia="仿宋" w:cs="宋体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-16"/>
          <w:kern w:val="0"/>
          <w:sz w:val="32"/>
          <w:szCs w:val="32"/>
        </w:rPr>
        <w:t>联系电话：0574-63976892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134" w:left="1587" w:header="851" w:footer="992" w:gutter="0"/>
      <w:pgNumType w:fmt="numberInDash"/>
      <w:cols w:space="0" w:num="1"/>
      <w:rtlGutter w:val="0"/>
      <w:docGrid w:type="linesAndChars" w:linePitch="603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16"/>
  <w:drawingGridVerticalSpacing w:val="30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E8"/>
    <w:rsid w:val="00004DB6"/>
    <w:rsid w:val="00021E55"/>
    <w:rsid w:val="00026EDB"/>
    <w:rsid w:val="00041282"/>
    <w:rsid w:val="00042CC4"/>
    <w:rsid w:val="00045C14"/>
    <w:rsid w:val="00055B94"/>
    <w:rsid w:val="00091FA4"/>
    <w:rsid w:val="00093DD0"/>
    <w:rsid w:val="00094F1E"/>
    <w:rsid w:val="000D7E21"/>
    <w:rsid w:val="000E00F1"/>
    <w:rsid w:val="00102D04"/>
    <w:rsid w:val="00107A19"/>
    <w:rsid w:val="001118AA"/>
    <w:rsid w:val="00120540"/>
    <w:rsid w:val="0012672D"/>
    <w:rsid w:val="00136ECC"/>
    <w:rsid w:val="00141A74"/>
    <w:rsid w:val="0017484A"/>
    <w:rsid w:val="0018075D"/>
    <w:rsid w:val="001849D7"/>
    <w:rsid w:val="00186B8D"/>
    <w:rsid w:val="001B5914"/>
    <w:rsid w:val="001D6191"/>
    <w:rsid w:val="001E1F2A"/>
    <w:rsid w:val="001E36CE"/>
    <w:rsid w:val="001E44F7"/>
    <w:rsid w:val="001F2FD9"/>
    <w:rsid w:val="0021268E"/>
    <w:rsid w:val="0022084E"/>
    <w:rsid w:val="002236D8"/>
    <w:rsid w:val="00247351"/>
    <w:rsid w:val="00250C3E"/>
    <w:rsid w:val="0026612E"/>
    <w:rsid w:val="002705B0"/>
    <w:rsid w:val="00271EEC"/>
    <w:rsid w:val="00272D90"/>
    <w:rsid w:val="002772F8"/>
    <w:rsid w:val="002836CB"/>
    <w:rsid w:val="00285913"/>
    <w:rsid w:val="00287092"/>
    <w:rsid w:val="002A1FDF"/>
    <w:rsid w:val="002F1B1F"/>
    <w:rsid w:val="00305BE3"/>
    <w:rsid w:val="00306E80"/>
    <w:rsid w:val="003172FB"/>
    <w:rsid w:val="003177D1"/>
    <w:rsid w:val="003304C4"/>
    <w:rsid w:val="0033227F"/>
    <w:rsid w:val="00336909"/>
    <w:rsid w:val="003908FF"/>
    <w:rsid w:val="003B533D"/>
    <w:rsid w:val="00404403"/>
    <w:rsid w:val="0041261A"/>
    <w:rsid w:val="00423E84"/>
    <w:rsid w:val="0042467B"/>
    <w:rsid w:val="00486DFD"/>
    <w:rsid w:val="004A5A24"/>
    <w:rsid w:val="004B0316"/>
    <w:rsid w:val="004B1B94"/>
    <w:rsid w:val="004C5B72"/>
    <w:rsid w:val="004E63BC"/>
    <w:rsid w:val="004F5DF7"/>
    <w:rsid w:val="00525D58"/>
    <w:rsid w:val="00546242"/>
    <w:rsid w:val="00554602"/>
    <w:rsid w:val="0055672D"/>
    <w:rsid w:val="0058003B"/>
    <w:rsid w:val="005935CA"/>
    <w:rsid w:val="005A40EE"/>
    <w:rsid w:val="005E2835"/>
    <w:rsid w:val="005E2D9A"/>
    <w:rsid w:val="005E6BE8"/>
    <w:rsid w:val="005F0DE2"/>
    <w:rsid w:val="00607A8E"/>
    <w:rsid w:val="00607FF9"/>
    <w:rsid w:val="00616A50"/>
    <w:rsid w:val="006331D5"/>
    <w:rsid w:val="00662B8D"/>
    <w:rsid w:val="00674B1F"/>
    <w:rsid w:val="00680F8F"/>
    <w:rsid w:val="00685E86"/>
    <w:rsid w:val="00696545"/>
    <w:rsid w:val="006B12CB"/>
    <w:rsid w:val="006B22B1"/>
    <w:rsid w:val="006C12AB"/>
    <w:rsid w:val="006C2B20"/>
    <w:rsid w:val="006C622F"/>
    <w:rsid w:val="006D17F5"/>
    <w:rsid w:val="006E350E"/>
    <w:rsid w:val="00713AF3"/>
    <w:rsid w:val="00716AC3"/>
    <w:rsid w:val="00722B8F"/>
    <w:rsid w:val="00724CBE"/>
    <w:rsid w:val="00763219"/>
    <w:rsid w:val="0076470E"/>
    <w:rsid w:val="00774E8D"/>
    <w:rsid w:val="00792105"/>
    <w:rsid w:val="00797728"/>
    <w:rsid w:val="007A5391"/>
    <w:rsid w:val="007D2B2A"/>
    <w:rsid w:val="007F46B1"/>
    <w:rsid w:val="0080136A"/>
    <w:rsid w:val="0080616F"/>
    <w:rsid w:val="00813CCD"/>
    <w:rsid w:val="00813E1E"/>
    <w:rsid w:val="00815734"/>
    <w:rsid w:val="00816DEE"/>
    <w:rsid w:val="008232C8"/>
    <w:rsid w:val="0085210D"/>
    <w:rsid w:val="00865F7A"/>
    <w:rsid w:val="00876080"/>
    <w:rsid w:val="00895E25"/>
    <w:rsid w:val="008A258B"/>
    <w:rsid w:val="008B20FA"/>
    <w:rsid w:val="008B2579"/>
    <w:rsid w:val="008B77F5"/>
    <w:rsid w:val="008C123E"/>
    <w:rsid w:val="008C35CB"/>
    <w:rsid w:val="008C60AB"/>
    <w:rsid w:val="008D7D5A"/>
    <w:rsid w:val="008E0B1E"/>
    <w:rsid w:val="008E3740"/>
    <w:rsid w:val="008E7A14"/>
    <w:rsid w:val="008E7E50"/>
    <w:rsid w:val="008F0194"/>
    <w:rsid w:val="00905AA2"/>
    <w:rsid w:val="00925BEC"/>
    <w:rsid w:val="009332DF"/>
    <w:rsid w:val="00935F6B"/>
    <w:rsid w:val="00936BF1"/>
    <w:rsid w:val="00937CCC"/>
    <w:rsid w:val="009718B8"/>
    <w:rsid w:val="00971C27"/>
    <w:rsid w:val="00980D46"/>
    <w:rsid w:val="00983E97"/>
    <w:rsid w:val="009A0391"/>
    <w:rsid w:val="009A11E7"/>
    <w:rsid w:val="009A6822"/>
    <w:rsid w:val="009D111C"/>
    <w:rsid w:val="009D1456"/>
    <w:rsid w:val="009E6B39"/>
    <w:rsid w:val="009F299C"/>
    <w:rsid w:val="00A01ADE"/>
    <w:rsid w:val="00A04610"/>
    <w:rsid w:val="00A1169C"/>
    <w:rsid w:val="00A26CB6"/>
    <w:rsid w:val="00A51F62"/>
    <w:rsid w:val="00A57866"/>
    <w:rsid w:val="00A71C15"/>
    <w:rsid w:val="00A7543A"/>
    <w:rsid w:val="00A95099"/>
    <w:rsid w:val="00AA317D"/>
    <w:rsid w:val="00AB2033"/>
    <w:rsid w:val="00AC2CB7"/>
    <w:rsid w:val="00B00397"/>
    <w:rsid w:val="00B1330E"/>
    <w:rsid w:val="00B34843"/>
    <w:rsid w:val="00B354BC"/>
    <w:rsid w:val="00B505D6"/>
    <w:rsid w:val="00B608B1"/>
    <w:rsid w:val="00BA5BB5"/>
    <w:rsid w:val="00BA7ED6"/>
    <w:rsid w:val="00BB6F8F"/>
    <w:rsid w:val="00BB7897"/>
    <w:rsid w:val="00BC76AC"/>
    <w:rsid w:val="00BF1EBA"/>
    <w:rsid w:val="00C03C9F"/>
    <w:rsid w:val="00C06291"/>
    <w:rsid w:val="00C42B8D"/>
    <w:rsid w:val="00C440EE"/>
    <w:rsid w:val="00C53BB8"/>
    <w:rsid w:val="00C76B91"/>
    <w:rsid w:val="00C96B22"/>
    <w:rsid w:val="00CA0E42"/>
    <w:rsid w:val="00CC62EE"/>
    <w:rsid w:val="00CD00B1"/>
    <w:rsid w:val="00CD3EB5"/>
    <w:rsid w:val="00CD524D"/>
    <w:rsid w:val="00CD6354"/>
    <w:rsid w:val="00CE551B"/>
    <w:rsid w:val="00D014A9"/>
    <w:rsid w:val="00D20FDB"/>
    <w:rsid w:val="00D23800"/>
    <w:rsid w:val="00D26CED"/>
    <w:rsid w:val="00D50384"/>
    <w:rsid w:val="00D6320A"/>
    <w:rsid w:val="00D90FB4"/>
    <w:rsid w:val="00D9224B"/>
    <w:rsid w:val="00DB2E80"/>
    <w:rsid w:val="00DB5700"/>
    <w:rsid w:val="00DB5ED7"/>
    <w:rsid w:val="00DD43FC"/>
    <w:rsid w:val="00DE2A35"/>
    <w:rsid w:val="00DF60A5"/>
    <w:rsid w:val="00E17428"/>
    <w:rsid w:val="00E218A1"/>
    <w:rsid w:val="00E44173"/>
    <w:rsid w:val="00E4542D"/>
    <w:rsid w:val="00E919FB"/>
    <w:rsid w:val="00E93817"/>
    <w:rsid w:val="00E964DD"/>
    <w:rsid w:val="00EA5FE5"/>
    <w:rsid w:val="00EC155B"/>
    <w:rsid w:val="00EC630D"/>
    <w:rsid w:val="00ED1FF3"/>
    <w:rsid w:val="00EF40D4"/>
    <w:rsid w:val="00EF5435"/>
    <w:rsid w:val="00F1063F"/>
    <w:rsid w:val="00F107EF"/>
    <w:rsid w:val="00F3103F"/>
    <w:rsid w:val="00F3231C"/>
    <w:rsid w:val="00F41409"/>
    <w:rsid w:val="00F51B6D"/>
    <w:rsid w:val="00F7567A"/>
    <w:rsid w:val="00F936CF"/>
    <w:rsid w:val="00FA2BA5"/>
    <w:rsid w:val="00FA774F"/>
    <w:rsid w:val="00FB2700"/>
    <w:rsid w:val="00FE3428"/>
    <w:rsid w:val="00FE3DBE"/>
    <w:rsid w:val="00FF10DF"/>
    <w:rsid w:val="02776236"/>
    <w:rsid w:val="03D31E7B"/>
    <w:rsid w:val="03F2347C"/>
    <w:rsid w:val="071E4020"/>
    <w:rsid w:val="09851B89"/>
    <w:rsid w:val="14D5588D"/>
    <w:rsid w:val="14F816EA"/>
    <w:rsid w:val="1E8E2021"/>
    <w:rsid w:val="2126116B"/>
    <w:rsid w:val="25423B5B"/>
    <w:rsid w:val="282212A7"/>
    <w:rsid w:val="294B3D37"/>
    <w:rsid w:val="29754CE2"/>
    <w:rsid w:val="29EA035F"/>
    <w:rsid w:val="2BDB6108"/>
    <w:rsid w:val="2C1C0E63"/>
    <w:rsid w:val="2D9B3BED"/>
    <w:rsid w:val="311376A4"/>
    <w:rsid w:val="326F5109"/>
    <w:rsid w:val="40704472"/>
    <w:rsid w:val="432D4202"/>
    <w:rsid w:val="47772B27"/>
    <w:rsid w:val="4FAC3645"/>
    <w:rsid w:val="55000F12"/>
    <w:rsid w:val="5A425135"/>
    <w:rsid w:val="5AE9028B"/>
    <w:rsid w:val="5B4B6949"/>
    <w:rsid w:val="60520DF0"/>
    <w:rsid w:val="6140141F"/>
    <w:rsid w:val="64BA7F09"/>
    <w:rsid w:val="6BBF35C5"/>
    <w:rsid w:val="6C726716"/>
    <w:rsid w:val="6DA00531"/>
    <w:rsid w:val="737E77A1"/>
    <w:rsid w:val="76104D28"/>
    <w:rsid w:val="778B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customStyle="1" w:styleId="9">
    <w:name w:val="_Style 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Table of Authorities1"/>
    <w:basedOn w:val="1"/>
    <w:next w:val="1"/>
    <w:qFormat/>
    <w:uiPriority w:val="99"/>
    <w:pPr>
      <w:spacing w:beforeAutospacing="1" w:afterAutospacing="1"/>
      <w:ind w:left="420" w:leftChars="200"/>
    </w:pPr>
    <w:rPr>
      <w:rFonts w:cs="黑体"/>
      <w:szCs w:val="21"/>
    </w:rPr>
  </w:style>
  <w:style w:type="paragraph" w:customStyle="1" w:styleId="11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3">
    <w:name w:val=" Char1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1311</Words>
  <Characters>127</Characters>
  <Lines>1</Lines>
  <Paragraphs>2</Paragraphs>
  <TotalTime>10</TotalTime>
  <ScaleCrop>false</ScaleCrop>
  <LinksUpToDate>false</LinksUpToDate>
  <CharactersWithSpaces>1436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2023-06-12T02:11:00Z</dcterms:created>
  <dc:creator>邵晶晶</dc:creator>
  <cp:lastModifiedBy>Administrator</cp:lastModifiedBy>
  <cp:lastPrinted>2022-05-31T00:39:00Z</cp:lastPrinted>
  <dcterms:modified xsi:type="dcterms:W3CDTF">2023-07-28T03:48:44Z</dcterms:modified>
  <dc:title>类别号标记：A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D01D987292FC42C3ACA9CCB5BDDAD625</vt:lpwstr>
  </property>
</Properties>
</file>