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E3" w:rsidRDefault="00EB47E3" w:rsidP="00EB47E3"/>
    <w:p w:rsidR="00EB47E3" w:rsidRDefault="00EB47E3" w:rsidP="00EB47E3">
      <w:pPr>
        <w:jc w:val="center"/>
        <w:rPr>
          <w:rFonts w:ascii="黑体" w:eastAsia="黑体" w:hAnsi="仿宋"/>
          <w:sz w:val="36"/>
          <w:szCs w:val="36"/>
        </w:rPr>
      </w:pPr>
      <w:r>
        <w:rPr>
          <w:rFonts w:ascii="黑体" w:eastAsia="黑体" w:hint="eastAsia"/>
          <w:b/>
          <w:sz w:val="32"/>
          <w:szCs w:val="32"/>
        </w:rPr>
        <w:t>关于市十七届人大三次会议第</w:t>
      </w:r>
      <w:r>
        <w:rPr>
          <w:rFonts w:ascii="仿宋" w:eastAsia="仿宋" w:hAnsi="仿宋" w:hint="eastAsia"/>
          <w:sz w:val="30"/>
          <w:szCs w:val="30"/>
        </w:rPr>
        <w:t>242</w:t>
      </w:r>
      <w:r>
        <w:rPr>
          <w:rFonts w:ascii="黑体" w:eastAsia="黑体" w:hint="eastAsia"/>
          <w:b/>
          <w:sz w:val="32"/>
          <w:szCs w:val="32"/>
        </w:rPr>
        <w:t>号建议协办意见的函</w:t>
      </w:r>
    </w:p>
    <w:p w:rsidR="000C0547" w:rsidRDefault="000C0547" w:rsidP="000C0547">
      <w:pPr>
        <w:widowControl/>
        <w:rPr>
          <w:rFonts w:ascii="仿宋" w:eastAsia="仿宋" w:hAnsi="仿宋" w:cs="宋体" w:hint="eastAsia"/>
          <w:color w:val="000000"/>
          <w:kern w:val="0"/>
          <w:sz w:val="30"/>
          <w:szCs w:val="30"/>
        </w:rPr>
      </w:pPr>
    </w:p>
    <w:p w:rsidR="00EB47E3" w:rsidRPr="001A087C" w:rsidRDefault="00EB47E3" w:rsidP="000C0547">
      <w:pPr>
        <w:widowControl/>
        <w:rPr>
          <w:rFonts w:ascii="仿宋" w:eastAsia="仿宋" w:hAnsi="仿宋"/>
          <w:sz w:val="30"/>
          <w:szCs w:val="30"/>
        </w:rPr>
      </w:pPr>
      <w:r w:rsidRPr="001A087C">
        <w:rPr>
          <w:rFonts w:ascii="仿宋" w:eastAsia="仿宋" w:hAnsi="仿宋" w:hint="eastAsia"/>
          <w:sz w:val="30"/>
          <w:szCs w:val="30"/>
        </w:rPr>
        <w:t>市综合行政执法局：</w:t>
      </w:r>
    </w:p>
    <w:p w:rsidR="00283F22" w:rsidRPr="001A087C" w:rsidRDefault="00EB47E3" w:rsidP="001A087C">
      <w:pPr>
        <w:widowControl/>
        <w:ind w:firstLineChars="200" w:firstLine="600"/>
        <w:rPr>
          <w:rFonts w:ascii="仿宋" w:eastAsia="仿宋" w:hAnsi="仿宋"/>
          <w:sz w:val="30"/>
          <w:szCs w:val="30"/>
        </w:rPr>
      </w:pPr>
      <w:r w:rsidRPr="001A087C">
        <w:rPr>
          <w:rFonts w:ascii="仿宋" w:eastAsia="仿宋" w:hAnsi="仿宋" w:hint="eastAsia"/>
          <w:sz w:val="30"/>
          <w:szCs w:val="30"/>
        </w:rPr>
        <w:t>市人大十七届三次会议第242号建议《关于进一步加强垃圾分类处理工作的建议》已收悉，现提出如下协办意见：</w:t>
      </w:r>
    </w:p>
    <w:p w:rsidR="00585358" w:rsidRPr="001A087C" w:rsidRDefault="003407D5" w:rsidP="001A087C">
      <w:pPr>
        <w:widowControl/>
        <w:ind w:firstLineChars="200" w:firstLine="600"/>
        <w:rPr>
          <w:rFonts w:ascii="仿宋" w:eastAsia="仿宋" w:hAnsi="仿宋"/>
          <w:sz w:val="30"/>
          <w:szCs w:val="30"/>
        </w:rPr>
      </w:pPr>
      <w:r>
        <w:rPr>
          <w:rFonts w:ascii="仿宋" w:eastAsia="仿宋" w:hAnsi="仿宋" w:hint="eastAsia"/>
          <w:sz w:val="30"/>
          <w:szCs w:val="30"/>
        </w:rPr>
        <w:t>市委市府历来重视农作物</w:t>
      </w:r>
      <w:r w:rsidR="00585358" w:rsidRPr="001A087C">
        <w:rPr>
          <w:rFonts w:ascii="仿宋" w:eastAsia="仿宋" w:hAnsi="仿宋"/>
          <w:sz w:val="30"/>
          <w:szCs w:val="30"/>
        </w:rPr>
        <w:t>秸秆</w:t>
      </w:r>
      <w:r>
        <w:rPr>
          <w:rFonts w:ascii="仿宋" w:eastAsia="仿宋" w:hAnsi="仿宋" w:hint="eastAsia"/>
          <w:sz w:val="30"/>
          <w:szCs w:val="30"/>
        </w:rPr>
        <w:t>禁</w:t>
      </w:r>
      <w:proofErr w:type="gramStart"/>
      <w:r>
        <w:rPr>
          <w:rFonts w:ascii="仿宋" w:eastAsia="仿宋" w:hAnsi="仿宋" w:hint="eastAsia"/>
          <w:sz w:val="30"/>
          <w:szCs w:val="30"/>
        </w:rPr>
        <w:t>焚</w:t>
      </w:r>
      <w:proofErr w:type="gramEnd"/>
      <w:r>
        <w:rPr>
          <w:rFonts w:ascii="仿宋" w:eastAsia="仿宋" w:hAnsi="仿宋" w:hint="eastAsia"/>
          <w:sz w:val="30"/>
          <w:szCs w:val="30"/>
        </w:rPr>
        <w:t>和</w:t>
      </w:r>
      <w:r w:rsidR="00585358" w:rsidRPr="001A087C">
        <w:rPr>
          <w:rFonts w:ascii="仿宋" w:eastAsia="仿宋" w:hAnsi="仿宋"/>
          <w:sz w:val="30"/>
          <w:szCs w:val="30"/>
        </w:rPr>
        <w:t>综合利用工作，</w:t>
      </w:r>
      <w:r>
        <w:rPr>
          <w:rFonts w:ascii="仿宋" w:eastAsia="仿宋" w:hAnsi="仿宋" w:hint="eastAsia"/>
          <w:sz w:val="30"/>
          <w:szCs w:val="30"/>
        </w:rPr>
        <w:t>并</w:t>
      </w:r>
      <w:r w:rsidR="00585358" w:rsidRPr="001A087C">
        <w:rPr>
          <w:rFonts w:ascii="仿宋" w:eastAsia="仿宋" w:hAnsi="仿宋"/>
          <w:sz w:val="30"/>
          <w:szCs w:val="30"/>
        </w:rPr>
        <w:t>取得了</w:t>
      </w:r>
      <w:r>
        <w:rPr>
          <w:rFonts w:ascii="仿宋" w:eastAsia="仿宋" w:hAnsi="仿宋" w:hint="eastAsia"/>
          <w:sz w:val="30"/>
          <w:szCs w:val="30"/>
        </w:rPr>
        <w:t>明</w:t>
      </w:r>
      <w:r w:rsidR="00585358" w:rsidRPr="001A087C">
        <w:rPr>
          <w:rFonts w:ascii="仿宋" w:eastAsia="仿宋" w:hAnsi="仿宋"/>
          <w:sz w:val="30"/>
          <w:szCs w:val="30"/>
        </w:rPr>
        <w:t>显成效</w:t>
      </w:r>
      <w:r w:rsidR="00585358" w:rsidRPr="001A087C">
        <w:rPr>
          <w:rFonts w:ascii="仿宋" w:eastAsia="仿宋" w:hAnsi="仿宋" w:hint="eastAsia"/>
          <w:sz w:val="30"/>
          <w:szCs w:val="30"/>
        </w:rPr>
        <w:t>。</w:t>
      </w:r>
    </w:p>
    <w:p w:rsidR="003407D5" w:rsidRPr="0081236C" w:rsidRDefault="003407D5" w:rsidP="0081236C">
      <w:pPr>
        <w:widowControl/>
        <w:ind w:firstLineChars="200" w:firstLine="600"/>
        <w:rPr>
          <w:rFonts w:ascii="仿宋" w:eastAsia="仿宋" w:hAnsi="仿宋" w:hint="eastAsia"/>
          <w:sz w:val="30"/>
          <w:szCs w:val="30"/>
        </w:rPr>
      </w:pPr>
      <w:r w:rsidRPr="0081236C">
        <w:rPr>
          <w:rFonts w:ascii="仿宋" w:eastAsia="仿宋" w:hAnsi="仿宋" w:hint="eastAsia"/>
          <w:sz w:val="30"/>
          <w:szCs w:val="30"/>
        </w:rPr>
        <w:t>1、明确</w:t>
      </w:r>
      <w:r w:rsidR="0081236C">
        <w:rPr>
          <w:rFonts w:ascii="仿宋" w:eastAsia="仿宋" w:hAnsi="仿宋" w:hint="eastAsia"/>
          <w:sz w:val="30"/>
          <w:szCs w:val="30"/>
        </w:rPr>
        <w:t>各职能部门</w:t>
      </w:r>
      <w:r w:rsidRPr="0081236C">
        <w:rPr>
          <w:rFonts w:ascii="仿宋" w:eastAsia="仿宋" w:hAnsi="仿宋" w:hint="eastAsia"/>
          <w:sz w:val="30"/>
          <w:szCs w:val="30"/>
        </w:rPr>
        <w:t>对违法焚烧行为</w:t>
      </w:r>
      <w:r w:rsidR="0081236C">
        <w:rPr>
          <w:rFonts w:ascii="仿宋" w:eastAsia="仿宋" w:hAnsi="仿宋" w:hint="eastAsia"/>
          <w:sz w:val="30"/>
          <w:szCs w:val="30"/>
        </w:rPr>
        <w:t>的</w:t>
      </w:r>
      <w:r w:rsidRPr="0081236C">
        <w:rPr>
          <w:rFonts w:ascii="仿宋" w:eastAsia="仿宋" w:hAnsi="仿宋" w:hint="eastAsia"/>
          <w:sz w:val="30"/>
          <w:szCs w:val="30"/>
        </w:rPr>
        <w:t>查处。2015年，市府办出台了《慈溪市秸秆禁烧应急行动方案》，成立慈溪市秸秆禁烧工作应急指挥部，明确了各部门的职责分工。</w:t>
      </w:r>
    </w:p>
    <w:p w:rsidR="003407D5" w:rsidRPr="0081236C" w:rsidRDefault="003407D5" w:rsidP="0081236C">
      <w:pPr>
        <w:widowControl/>
        <w:ind w:firstLineChars="200" w:firstLine="600"/>
        <w:rPr>
          <w:rFonts w:ascii="仿宋" w:eastAsia="仿宋" w:hAnsi="仿宋" w:hint="eastAsia"/>
          <w:sz w:val="30"/>
          <w:szCs w:val="30"/>
        </w:rPr>
      </w:pPr>
      <w:r w:rsidRPr="0081236C">
        <w:rPr>
          <w:rFonts w:ascii="仿宋" w:eastAsia="仿宋" w:hAnsi="仿宋" w:hint="eastAsia"/>
          <w:sz w:val="30"/>
          <w:szCs w:val="30"/>
        </w:rPr>
        <w:t>2、组织开展两路两侧秸秆、垃圾等废弃物乱焚烧集中整治。针对部分农村地区发生秸秆露天焚烧的现状，近几年我市每年组织开展集中整治行动，各镇、街道认真落实秸秆</w:t>
      </w:r>
      <w:proofErr w:type="gramStart"/>
      <w:r w:rsidRPr="0081236C">
        <w:rPr>
          <w:rFonts w:ascii="仿宋" w:eastAsia="仿宋" w:hAnsi="仿宋" w:hint="eastAsia"/>
          <w:sz w:val="30"/>
          <w:szCs w:val="30"/>
        </w:rPr>
        <w:t>禁烧管控</w:t>
      </w:r>
      <w:proofErr w:type="gramEnd"/>
      <w:r w:rsidRPr="0081236C">
        <w:rPr>
          <w:rFonts w:ascii="仿宋" w:eastAsia="仿宋" w:hAnsi="仿宋" w:hint="eastAsia"/>
          <w:sz w:val="30"/>
          <w:szCs w:val="30"/>
        </w:rPr>
        <w:t>责任，划定区域，明确区域责任人，按照属地原则，加强对本辖区的焚烧管控和组织保障，实现全路段、全方位治理，由综合行政执法局、环保、农业等市级部门负责督查落实。</w:t>
      </w:r>
    </w:p>
    <w:p w:rsidR="003407D5" w:rsidRPr="0081236C" w:rsidRDefault="003407D5" w:rsidP="0081236C">
      <w:pPr>
        <w:widowControl/>
        <w:ind w:firstLineChars="200" w:firstLine="600"/>
        <w:rPr>
          <w:rFonts w:ascii="仿宋" w:eastAsia="仿宋" w:hAnsi="仿宋" w:hint="eastAsia"/>
          <w:sz w:val="30"/>
          <w:szCs w:val="30"/>
        </w:rPr>
      </w:pPr>
      <w:r w:rsidRPr="0081236C">
        <w:rPr>
          <w:rFonts w:ascii="仿宋" w:eastAsia="仿宋" w:hAnsi="仿宋" w:hint="eastAsia"/>
          <w:sz w:val="30"/>
          <w:szCs w:val="30"/>
        </w:rPr>
        <w:t>3、加强农作物秸秆综合利用工作。我市历来重视秸秆还田技术推广和普及，通过政策扶持、技术培训、宣传引导等方式提高了秸秆综合利用水平。2015年，</w:t>
      </w:r>
      <w:r w:rsidR="0081236C" w:rsidRPr="0081236C">
        <w:rPr>
          <w:rFonts w:ascii="仿宋" w:eastAsia="仿宋" w:hAnsi="仿宋" w:hint="eastAsia"/>
          <w:sz w:val="30"/>
          <w:szCs w:val="30"/>
        </w:rPr>
        <w:t>原</w:t>
      </w:r>
      <w:r w:rsidRPr="0081236C">
        <w:rPr>
          <w:rFonts w:ascii="仿宋" w:eastAsia="仿宋" w:hAnsi="仿宋" w:hint="eastAsia"/>
          <w:sz w:val="30"/>
          <w:szCs w:val="30"/>
        </w:rPr>
        <w:t>农业局出台了《慈溪市农作物秸秆综合利用实施方案》，基本建立起秸秆多元化、产业化利用新格局。目前</w:t>
      </w:r>
      <w:r w:rsidR="00974991">
        <w:rPr>
          <w:rFonts w:ascii="仿宋" w:eastAsia="仿宋" w:hAnsi="仿宋" w:hint="eastAsia"/>
          <w:sz w:val="30"/>
          <w:szCs w:val="30"/>
        </w:rPr>
        <w:t>，</w:t>
      </w:r>
      <w:r w:rsidRPr="0081236C">
        <w:rPr>
          <w:rFonts w:ascii="仿宋" w:eastAsia="仿宋" w:hAnsi="仿宋" w:hint="eastAsia"/>
          <w:sz w:val="30"/>
          <w:szCs w:val="30"/>
        </w:rPr>
        <w:t>全市</w:t>
      </w:r>
      <w:r w:rsidR="00974991" w:rsidRPr="001A087C">
        <w:rPr>
          <w:rFonts w:ascii="仿宋" w:eastAsia="仿宋" w:hAnsi="仿宋" w:hint="eastAsia"/>
          <w:sz w:val="30"/>
          <w:szCs w:val="30"/>
        </w:rPr>
        <w:t>已有5家农作物秸秆综合利用企业，年加工利用</w:t>
      </w:r>
      <w:r w:rsidR="00974991" w:rsidRPr="001A087C">
        <w:rPr>
          <w:rFonts w:ascii="仿宋" w:eastAsia="仿宋" w:hAnsi="仿宋"/>
          <w:sz w:val="30"/>
          <w:szCs w:val="30"/>
        </w:rPr>
        <w:t>秸秆</w:t>
      </w:r>
      <w:r w:rsidR="00974991" w:rsidRPr="001A087C">
        <w:rPr>
          <w:rFonts w:ascii="仿宋" w:eastAsia="仿宋" w:hAnsi="仿宋" w:hint="eastAsia"/>
          <w:sz w:val="30"/>
          <w:szCs w:val="30"/>
        </w:rPr>
        <w:t>能力达到30000多吨。</w:t>
      </w:r>
    </w:p>
    <w:p w:rsidR="00585358" w:rsidRPr="001A087C" w:rsidRDefault="0081236C" w:rsidP="001A087C">
      <w:pPr>
        <w:widowControl/>
        <w:ind w:firstLineChars="200" w:firstLine="600"/>
        <w:rPr>
          <w:rFonts w:ascii="仿宋" w:eastAsia="仿宋" w:hAnsi="仿宋"/>
          <w:sz w:val="30"/>
          <w:szCs w:val="30"/>
        </w:rPr>
      </w:pPr>
      <w:r>
        <w:rPr>
          <w:rFonts w:ascii="仿宋" w:eastAsia="仿宋" w:hAnsi="仿宋" w:hint="eastAsia"/>
          <w:sz w:val="30"/>
          <w:szCs w:val="30"/>
        </w:rPr>
        <w:lastRenderedPageBreak/>
        <w:t>4、</w:t>
      </w:r>
      <w:r w:rsidR="00585358" w:rsidRPr="001A087C">
        <w:rPr>
          <w:rFonts w:ascii="仿宋" w:eastAsia="仿宋" w:hAnsi="仿宋" w:hint="eastAsia"/>
          <w:sz w:val="30"/>
          <w:szCs w:val="30"/>
        </w:rPr>
        <w:t>出台相关政策</w:t>
      </w:r>
      <w:r w:rsidR="00974991">
        <w:rPr>
          <w:rFonts w:ascii="仿宋" w:eastAsia="仿宋" w:hAnsi="仿宋" w:hint="eastAsia"/>
          <w:sz w:val="30"/>
          <w:szCs w:val="30"/>
        </w:rPr>
        <w:t>扶持</w:t>
      </w:r>
      <w:r w:rsidR="00974991">
        <w:rPr>
          <w:rFonts w:ascii="仿宋" w:eastAsia="仿宋" w:hAnsi="仿宋"/>
          <w:sz w:val="30"/>
          <w:szCs w:val="30"/>
        </w:rPr>
        <w:fldChar w:fldCharType="begin"/>
      </w:r>
      <w:r w:rsidR="00974991">
        <w:rPr>
          <w:rFonts w:ascii="仿宋" w:eastAsia="仿宋" w:hAnsi="仿宋"/>
          <w:sz w:val="30"/>
          <w:szCs w:val="30"/>
        </w:rPr>
        <w:instrText xml:space="preserve"> </w:instrText>
      </w:r>
      <w:r w:rsidR="00974991">
        <w:rPr>
          <w:rFonts w:ascii="仿宋" w:eastAsia="仿宋" w:hAnsi="仿宋" w:hint="eastAsia"/>
          <w:sz w:val="30"/>
          <w:szCs w:val="30"/>
        </w:rPr>
        <w:instrText>LINK Word.Document.12 "E:\\Documents\\政协事务\\议提案答复\\2019年建议提案与交办核对\\关于市十七届人大三次会议第242号建议协办意见的函.docx" "OLE_LINK1" \a \r</w:instrText>
      </w:r>
      <w:r w:rsidR="00974991">
        <w:rPr>
          <w:rFonts w:ascii="仿宋" w:eastAsia="仿宋" w:hAnsi="仿宋"/>
          <w:sz w:val="30"/>
          <w:szCs w:val="30"/>
        </w:rPr>
        <w:instrText xml:space="preserve"> </w:instrText>
      </w:r>
      <w:r w:rsidR="00974991">
        <w:rPr>
          <w:rFonts w:ascii="仿宋" w:eastAsia="仿宋" w:hAnsi="仿宋"/>
          <w:sz w:val="30"/>
          <w:szCs w:val="30"/>
        </w:rPr>
        <w:fldChar w:fldCharType="separate"/>
      </w:r>
      <w:r w:rsidR="00974991" w:rsidRPr="001A087C">
        <w:rPr>
          <w:rFonts w:ascii="仿宋" w:eastAsia="仿宋" w:hAnsi="仿宋" w:hint="eastAsia"/>
          <w:sz w:val="30"/>
          <w:szCs w:val="30"/>
        </w:rPr>
        <w:t>农作物秸秆综合利用</w:t>
      </w:r>
      <w:r w:rsidR="00974991">
        <w:rPr>
          <w:rFonts w:ascii="仿宋" w:eastAsia="仿宋" w:hAnsi="仿宋"/>
          <w:sz w:val="30"/>
          <w:szCs w:val="30"/>
        </w:rPr>
        <w:fldChar w:fldCharType="end"/>
      </w:r>
      <w:r w:rsidR="00974991">
        <w:rPr>
          <w:rFonts w:ascii="仿宋" w:eastAsia="仿宋" w:hAnsi="仿宋" w:hint="eastAsia"/>
          <w:sz w:val="30"/>
          <w:szCs w:val="30"/>
        </w:rPr>
        <w:t>企业</w:t>
      </w:r>
      <w:r w:rsidR="00585358" w:rsidRPr="001A087C">
        <w:rPr>
          <w:rFonts w:ascii="仿宋" w:eastAsia="仿宋" w:hAnsi="仿宋" w:hint="eastAsia"/>
          <w:sz w:val="30"/>
          <w:szCs w:val="30"/>
        </w:rPr>
        <w:t>。</w:t>
      </w:r>
      <w:r w:rsidR="00974991">
        <w:rPr>
          <w:rFonts w:ascii="仿宋" w:eastAsia="仿宋" w:hAnsi="仿宋" w:hint="eastAsia"/>
          <w:sz w:val="30"/>
          <w:szCs w:val="30"/>
        </w:rPr>
        <w:t>对</w:t>
      </w:r>
      <w:r w:rsidR="00585358" w:rsidRPr="001A087C">
        <w:rPr>
          <w:rFonts w:ascii="仿宋" w:eastAsia="仿宋" w:hAnsi="仿宋" w:hint="eastAsia"/>
          <w:sz w:val="30"/>
          <w:szCs w:val="30"/>
        </w:rPr>
        <w:t>市级认定的农作物秸秆收集贮运中心或收集利用企业按照收集量和销售额进行补助，对当年粉碎农作物秸秆达到500吨以上的，给予每家3万元的奖励，在上述补助基础上，对每超过100吨以上的，给予每100吨1000元的补助；每家补助最高不超过6万元。</w:t>
      </w:r>
    </w:p>
    <w:p w:rsidR="006C225B" w:rsidRPr="006C225B" w:rsidRDefault="00E731A9" w:rsidP="0081236C">
      <w:pPr>
        <w:widowControl/>
        <w:ind w:firstLineChars="200" w:firstLine="600"/>
        <w:rPr>
          <w:rFonts w:ascii="仿宋" w:eastAsia="仿宋" w:hAnsi="仿宋"/>
          <w:sz w:val="30"/>
          <w:szCs w:val="30"/>
        </w:rPr>
      </w:pPr>
      <w:r w:rsidRPr="001A087C">
        <w:rPr>
          <w:rFonts w:ascii="仿宋" w:eastAsia="仿宋" w:hAnsi="仿宋"/>
          <w:sz w:val="30"/>
          <w:szCs w:val="30"/>
        </w:rPr>
        <w:t>下</w:t>
      </w:r>
      <w:r w:rsidR="000C0547">
        <w:rPr>
          <w:rFonts w:ascii="仿宋" w:eastAsia="仿宋" w:hAnsi="仿宋" w:hint="eastAsia"/>
          <w:sz w:val="30"/>
          <w:szCs w:val="30"/>
        </w:rPr>
        <w:t>一</w:t>
      </w:r>
      <w:r w:rsidRPr="001A087C">
        <w:rPr>
          <w:rFonts w:ascii="仿宋" w:eastAsia="仿宋" w:hAnsi="仿宋"/>
          <w:sz w:val="30"/>
          <w:szCs w:val="30"/>
        </w:rPr>
        <w:t>步</w:t>
      </w:r>
      <w:r w:rsidR="000C0547">
        <w:rPr>
          <w:rFonts w:ascii="仿宋" w:eastAsia="仿宋" w:hAnsi="仿宋" w:hint="eastAsia"/>
          <w:sz w:val="30"/>
          <w:szCs w:val="30"/>
        </w:rPr>
        <w:t>，</w:t>
      </w:r>
      <w:r w:rsidR="000C0547" w:rsidRPr="000C0547">
        <w:rPr>
          <w:rFonts w:ascii="仿宋" w:eastAsia="仿宋" w:hAnsi="仿宋" w:hint="eastAsia"/>
          <w:sz w:val="30"/>
          <w:szCs w:val="30"/>
        </w:rPr>
        <w:t>我们将继续加强农作物桔杆焚烧管控和综合利用工作</w:t>
      </w:r>
      <w:r w:rsidR="00974991">
        <w:rPr>
          <w:rFonts w:ascii="仿宋" w:eastAsia="仿宋" w:hAnsi="仿宋" w:hint="eastAsia"/>
          <w:sz w:val="30"/>
          <w:szCs w:val="30"/>
        </w:rPr>
        <w:t>。</w:t>
      </w:r>
      <w:r w:rsidR="00076E6F">
        <w:rPr>
          <w:rFonts w:ascii="仿宋" w:eastAsia="仿宋" w:hAnsi="仿宋" w:hint="eastAsia"/>
          <w:sz w:val="30"/>
          <w:szCs w:val="30"/>
        </w:rPr>
        <w:t>一是</w:t>
      </w:r>
      <w:r w:rsidR="000C0547" w:rsidRPr="000C0547">
        <w:rPr>
          <w:rFonts w:ascii="仿宋" w:eastAsia="仿宋" w:hAnsi="仿宋" w:hint="eastAsia"/>
          <w:sz w:val="30"/>
          <w:szCs w:val="30"/>
        </w:rPr>
        <w:t>加大秸秆禁烧宣传</w:t>
      </w:r>
      <w:r w:rsidR="00974991">
        <w:rPr>
          <w:rFonts w:ascii="仿宋" w:eastAsia="仿宋" w:hAnsi="仿宋" w:hint="eastAsia"/>
          <w:sz w:val="30"/>
          <w:szCs w:val="30"/>
        </w:rPr>
        <w:t>，</w:t>
      </w:r>
      <w:r w:rsidR="000C0547" w:rsidRPr="000C0547">
        <w:rPr>
          <w:rFonts w:ascii="仿宋" w:eastAsia="仿宋" w:hAnsi="仿宋" w:hint="eastAsia"/>
          <w:sz w:val="30"/>
          <w:szCs w:val="30"/>
        </w:rPr>
        <w:t>加大秸秆禁烧巡查，加强源头管控。</w:t>
      </w:r>
      <w:r w:rsidR="006C225B" w:rsidRPr="000C0547">
        <w:rPr>
          <w:rFonts w:ascii="仿宋" w:eastAsia="仿宋" w:hAnsi="仿宋" w:hint="eastAsia"/>
          <w:sz w:val="30"/>
          <w:szCs w:val="30"/>
        </w:rPr>
        <w:t>通过与种植大户、合作社签订协议等方式，将露天禁</w:t>
      </w:r>
      <w:proofErr w:type="gramStart"/>
      <w:r w:rsidR="006C225B" w:rsidRPr="000C0547">
        <w:rPr>
          <w:rFonts w:ascii="仿宋" w:eastAsia="仿宋" w:hAnsi="仿宋" w:hint="eastAsia"/>
          <w:sz w:val="30"/>
          <w:szCs w:val="30"/>
        </w:rPr>
        <w:t>烧责任</w:t>
      </w:r>
      <w:proofErr w:type="gramEnd"/>
      <w:r w:rsidR="006C225B" w:rsidRPr="000C0547">
        <w:rPr>
          <w:rFonts w:ascii="仿宋" w:eastAsia="仿宋" w:hAnsi="仿宋" w:hint="eastAsia"/>
          <w:sz w:val="30"/>
          <w:szCs w:val="30"/>
        </w:rPr>
        <w:t>落实到</w:t>
      </w:r>
      <w:r w:rsidR="00076E6F">
        <w:rPr>
          <w:rFonts w:ascii="仿宋" w:eastAsia="仿宋" w:hAnsi="仿宋" w:hint="eastAsia"/>
          <w:sz w:val="30"/>
          <w:szCs w:val="30"/>
        </w:rPr>
        <w:t>位</w:t>
      </w:r>
      <w:r w:rsidR="006C225B" w:rsidRPr="000C0547">
        <w:rPr>
          <w:rFonts w:ascii="仿宋" w:eastAsia="仿宋" w:hAnsi="仿宋" w:hint="eastAsia"/>
          <w:sz w:val="30"/>
          <w:szCs w:val="30"/>
        </w:rPr>
        <w:t>。</w:t>
      </w:r>
      <w:r w:rsidR="00076E6F">
        <w:rPr>
          <w:rFonts w:ascii="仿宋" w:eastAsia="仿宋" w:hAnsi="仿宋" w:hint="eastAsia"/>
          <w:sz w:val="30"/>
          <w:szCs w:val="30"/>
        </w:rPr>
        <w:t>二是</w:t>
      </w:r>
      <w:r w:rsidR="006C225B" w:rsidRPr="006C225B">
        <w:rPr>
          <w:rFonts w:ascii="仿宋" w:eastAsia="仿宋" w:hAnsi="仿宋"/>
          <w:sz w:val="30"/>
          <w:szCs w:val="30"/>
        </w:rPr>
        <w:t>继续开展集约化秸秆收储网点建设</w:t>
      </w:r>
      <w:r w:rsidR="00974991">
        <w:rPr>
          <w:rFonts w:ascii="仿宋" w:eastAsia="仿宋" w:hAnsi="仿宋" w:hint="eastAsia"/>
          <w:sz w:val="30"/>
          <w:szCs w:val="30"/>
        </w:rPr>
        <w:t>，</w:t>
      </w:r>
      <w:r w:rsidR="006C225B" w:rsidRPr="006C225B">
        <w:rPr>
          <w:rFonts w:ascii="仿宋" w:eastAsia="仿宋" w:hAnsi="仿宋"/>
          <w:sz w:val="30"/>
          <w:szCs w:val="30"/>
        </w:rPr>
        <w:t>积极培育秸秆收储市场，逐步建立政府推动、企业和合作组织牵头、农户参与、市场化运作的秸秆收储服务体系。</w:t>
      </w:r>
      <w:r w:rsidR="00076E6F">
        <w:rPr>
          <w:rFonts w:ascii="仿宋" w:eastAsia="仿宋" w:hAnsi="仿宋" w:hint="eastAsia"/>
          <w:sz w:val="30"/>
          <w:szCs w:val="30"/>
        </w:rPr>
        <w:t>三是</w:t>
      </w:r>
      <w:r w:rsidR="000C0547" w:rsidRPr="000C0547">
        <w:rPr>
          <w:rFonts w:ascii="仿宋" w:eastAsia="仿宋" w:hAnsi="仿宋" w:hint="eastAsia"/>
          <w:sz w:val="30"/>
          <w:szCs w:val="30"/>
        </w:rPr>
        <w:t>加大秸秆综合利用。</w:t>
      </w:r>
      <w:r w:rsidR="006C225B" w:rsidRPr="006C225B">
        <w:rPr>
          <w:rFonts w:ascii="仿宋" w:eastAsia="仿宋" w:hAnsi="仿宋"/>
          <w:sz w:val="30"/>
          <w:szCs w:val="30"/>
        </w:rPr>
        <w:t>大力发展秸秆转化利用产业</w:t>
      </w:r>
      <w:r w:rsidR="006C225B">
        <w:rPr>
          <w:rFonts w:ascii="仿宋" w:eastAsia="仿宋" w:hAnsi="仿宋" w:hint="eastAsia"/>
          <w:sz w:val="30"/>
          <w:szCs w:val="30"/>
        </w:rPr>
        <w:t>，</w:t>
      </w:r>
      <w:r w:rsidR="006C225B" w:rsidRPr="006C225B">
        <w:rPr>
          <w:rFonts w:ascii="仿宋" w:eastAsia="仿宋" w:hAnsi="仿宋"/>
          <w:sz w:val="30"/>
          <w:szCs w:val="30"/>
        </w:rPr>
        <w:t>培育一批秸秆能源化、燃料化、饲料化等秸秆综合利用项目</w:t>
      </w:r>
      <w:r w:rsidR="006C225B" w:rsidRPr="006C225B">
        <w:rPr>
          <w:rFonts w:ascii="仿宋" w:eastAsia="仿宋" w:hAnsi="仿宋" w:hint="eastAsia"/>
          <w:sz w:val="30"/>
          <w:szCs w:val="30"/>
        </w:rPr>
        <w:t>，</w:t>
      </w:r>
      <w:r w:rsidR="006C225B" w:rsidRPr="006C225B">
        <w:rPr>
          <w:rFonts w:ascii="仿宋" w:eastAsia="仿宋" w:hAnsi="仿宋"/>
          <w:sz w:val="30"/>
          <w:szCs w:val="30"/>
        </w:rPr>
        <w:t>实现秸秆资源的转化升值。</w:t>
      </w:r>
    </w:p>
    <w:p w:rsidR="00E731A9" w:rsidRPr="006C225B" w:rsidRDefault="00E731A9" w:rsidP="0081236C">
      <w:pPr>
        <w:widowControl/>
        <w:ind w:firstLineChars="200" w:firstLine="600"/>
        <w:rPr>
          <w:rFonts w:ascii="仿宋" w:eastAsia="仿宋" w:hAnsi="仿宋" w:hint="eastAsia"/>
          <w:sz w:val="30"/>
          <w:szCs w:val="30"/>
        </w:rPr>
      </w:pPr>
    </w:p>
    <w:p w:rsidR="006C225B" w:rsidRDefault="006C225B" w:rsidP="003407D5">
      <w:pPr>
        <w:ind w:firstLineChars="200" w:firstLine="600"/>
        <w:rPr>
          <w:rFonts w:ascii="仿宋" w:eastAsia="仿宋" w:hAnsi="仿宋" w:hint="eastAsia"/>
          <w:sz w:val="30"/>
          <w:szCs w:val="30"/>
        </w:rPr>
      </w:pPr>
    </w:p>
    <w:p w:rsidR="00076E6F" w:rsidRPr="00076E6F" w:rsidRDefault="00076E6F" w:rsidP="003407D5">
      <w:pPr>
        <w:ind w:firstLineChars="200" w:firstLine="600"/>
        <w:rPr>
          <w:rFonts w:ascii="仿宋" w:eastAsia="仿宋" w:hAnsi="仿宋"/>
          <w:sz w:val="30"/>
          <w:szCs w:val="30"/>
        </w:rPr>
      </w:pPr>
    </w:p>
    <w:p w:rsidR="00EB47E3" w:rsidRDefault="00EB47E3" w:rsidP="00EB47E3">
      <w:pPr>
        <w:spacing w:line="540" w:lineRule="exact"/>
        <w:ind w:firstLineChars="1900" w:firstLine="3990"/>
        <w:rPr>
          <w:rFonts w:ascii="仿宋" w:eastAsia="仿宋" w:hAnsi="仿宋"/>
          <w:sz w:val="30"/>
          <w:szCs w:val="30"/>
        </w:rPr>
      </w:pPr>
      <w:r>
        <w:rPr>
          <w:rFonts w:ascii="仿宋" w:eastAsia="仿宋" w:hAnsi="仿宋" w:hint="eastAsia"/>
        </w:rPr>
        <w:t xml:space="preserve">              </w:t>
      </w:r>
      <w:r>
        <w:rPr>
          <w:rFonts w:ascii="仿宋" w:eastAsia="仿宋" w:hAnsi="仿宋" w:hint="eastAsia"/>
          <w:sz w:val="30"/>
          <w:szCs w:val="30"/>
        </w:rPr>
        <w:t>慈溪市农业农村局</w:t>
      </w:r>
    </w:p>
    <w:p w:rsidR="00EB47E3" w:rsidRDefault="00EB47E3" w:rsidP="00EB47E3">
      <w:pPr>
        <w:spacing w:line="540" w:lineRule="exact"/>
        <w:ind w:firstLineChars="200" w:firstLine="600"/>
        <w:rPr>
          <w:rFonts w:ascii="仿宋" w:eastAsia="仿宋" w:hAnsi="仿宋"/>
          <w:sz w:val="30"/>
          <w:szCs w:val="30"/>
        </w:rPr>
      </w:pPr>
      <w:r>
        <w:rPr>
          <w:rFonts w:ascii="仿宋" w:eastAsia="仿宋" w:hAnsi="仿宋" w:hint="eastAsia"/>
          <w:sz w:val="30"/>
          <w:szCs w:val="30"/>
        </w:rPr>
        <w:t xml:space="preserve">              </w:t>
      </w:r>
      <w:r w:rsidR="00076E6F">
        <w:rPr>
          <w:rFonts w:ascii="仿宋" w:eastAsia="仿宋" w:hAnsi="仿宋" w:hint="eastAsia"/>
          <w:sz w:val="30"/>
          <w:szCs w:val="30"/>
        </w:rPr>
        <w:t xml:space="preserve">                 </w:t>
      </w:r>
      <w:r>
        <w:rPr>
          <w:rFonts w:ascii="仿宋" w:eastAsia="仿宋" w:hAnsi="仿宋" w:hint="eastAsia"/>
          <w:sz w:val="30"/>
          <w:szCs w:val="30"/>
        </w:rPr>
        <w:t>二</w:t>
      </w:r>
      <w:r>
        <w:rPr>
          <w:rFonts w:ascii="仿宋" w:eastAsia="仿宋" w:hAnsi="仿宋" w:cs="宋体" w:hint="eastAsia"/>
          <w:sz w:val="30"/>
          <w:szCs w:val="30"/>
        </w:rPr>
        <w:t>〇</w:t>
      </w:r>
      <w:r>
        <w:rPr>
          <w:rFonts w:ascii="仿宋" w:eastAsia="仿宋" w:hAnsi="仿宋" w:cs="仿宋_GB2312" w:hint="eastAsia"/>
          <w:sz w:val="30"/>
          <w:szCs w:val="30"/>
        </w:rPr>
        <w:t>一九</w:t>
      </w:r>
      <w:r>
        <w:rPr>
          <w:rFonts w:ascii="仿宋" w:eastAsia="仿宋" w:hAnsi="仿宋" w:hint="eastAsia"/>
          <w:sz w:val="30"/>
          <w:szCs w:val="30"/>
        </w:rPr>
        <w:t>年</w:t>
      </w:r>
      <w:r w:rsidR="001C429D">
        <w:rPr>
          <w:rFonts w:ascii="仿宋" w:eastAsia="仿宋" w:hAnsi="仿宋" w:cs="宋体" w:hint="eastAsia"/>
          <w:color w:val="000000"/>
          <w:spacing w:val="-16"/>
          <w:kern w:val="0"/>
          <w:sz w:val="30"/>
          <w:szCs w:val="32"/>
        </w:rPr>
        <w:t>四月</w:t>
      </w:r>
      <w:r w:rsidR="00076E6F">
        <w:rPr>
          <w:rFonts w:ascii="仿宋" w:eastAsia="仿宋" w:hAnsi="仿宋" w:cs="宋体" w:hint="eastAsia"/>
          <w:color w:val="000000"/>
          <w:spacing w:val="-16"/>
          <w:kern w:val="0"/>
          <w:sz w:val="30"/>
          <w:szCs w:val="32"/>
        </w:rPr>
        <w:t>二</w:t>
      </w:r>
      <w:r w:rsidR="001C429D">
        <w:rPr>
          <w:rFonts w:ascii="仿宋" w:eastAsia="仿宋" w:hAnsi="仿宋" w:cs="宋体" w:hint="eastAsia"/>
          <w:color w:val="000000"/>
          <w:spacing w:val="-16"/>
          <w:kern w:val="0"/>
          <w:sz w:val="30"/>
          <w:szCs w:val="32"/>
        </w:rPr>
        <w:t>十日</w:t>
      </w:r>
    </w:p>
    <w:p w:rsidR="00EB47E3" w:rsidRDefault="00EB47E3" w:rsidP="00EB47E3">
      <w:pPr>
        <w:spacing w:line="540" w:lineRule="exact"/>
        <w:ind w:firstLineChars="200" w:firstLine="600"/>
        <w:rPr>
          <w:rFonts w:ascii="仿宋" w:eastAsia="仿宋" w:hAnsi="仿宋"/>
          <w:sz w:val="30"/>
          <w:szCs w:val="30"/>
        </w:rPr>
      </w:pPr>
      <w:r>
        <w:rPr>
          <w:rFonts w:ascii="仿宋" w:eastAsia="仿宋" w:hAnsi="仿宋" w:hint="eastAsia"/>
          <w:sz w:val="30"/>
          <w:szCs w:val="30"/>
        </w:rPr>
        <w:t>联系人： 吴华新</w:t>
      </w:r>
    </w:p>
    <w:p w:rsidR="00846612" w:rsidRDefault="00EB47E3" w:rsidP="000C0547">
      <w:pPr>
        <w:spacing w:line="540" w:lineRule="exact"/>
        <w:ind w:firstLineChars="200" w:firstLine="600"/>
        <w:rPr>
          <w:rFonts w:ascii="仿宋" w:eastAsia="仿宋" w:hAnsi="仿宋"/>
          <w:sz w:val="30"/>
          <w:szCs w:val="30"/>
        </w:rPr>
      </w:pPr>
      <w:r>
        <w:rPr>
          <w:rFonts w:ascii="仿宋" w:eastAsia="仿宋" w:hAnsi="仿宋" w:hint="eastAsia"/>
          <w:sz w:val="30"/>
          <w:szCs w:val="30"/>
        </w:rPr>
        <w:t>联系电话：</w:t>
      </w:r>
      <w:r w:rsidR="000C0547">
        <w:rPr>
          <w:rFonts w:ascii="仿宋" w:eastAsia="仿宋" w:hAnsi="仿宋" w:hint="eastAsia"/>
          <w:sz w:val="30"/>
          <w:szCs w:val="30"/>
        </w:rPr>
        <w:t>6397611</w:t>
      </w:r>
    </w:p>
    <w:sectPr w:rsidR="00846612" w:rsidSect="004502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34" w:rsidRDefault="00A30834" w:rsidP="00884B3C">
      <w:r>
        <w:separator/>
      </w:r>
    </w:p>
  </w:endnote>
  <w:endnote w:type="continuationSeparator" w:id="0">
    <w:p w:rsidR="00A30834" w:rsidRDefault="00A30834" w:rsidP="00884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34" w:rsidRDefault="00A30834" w:rsidP="00884B3C">
      <w:r>
        <w:separator/>
      </w:r>
    </w:p>
  </w:footnote>
  <w:footnote w:type="continuationSeparator" w:id="0">
    <w:p w:rsidR="00A30834" w:rsidRDefault="00A30834" w:rsidP="00884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B3C"/>
    <w:rsid w:val="0003149B"/>
    <w:rsid w:val="000672A2"/>
    <w:rsid w:val="00076E6F"/>
    <w:rsid w:val="000C0547"/>
    <w:rsid w:val="000D2F28"/>
    <w:rsid w:val="0010169E"/>
    <w:rsid w:val="00114D38"/>
    <w:rsid w:val="00127360"/>
    <w:rsid w:val="001A087C"/>
    <w:rsid w:val="001C429D"/>
    <w:rsid w:val="00236D1B"/>
    <w:rsid w:val="00244D9E"/>
    <w:rsid w:val="00257208"/>
    <w:rsid w:val="00283F22"/>
    <w:rsid w:val="003366FB"/>
    <w:rsid w:val="003407D5"/>
    <w:rsid w:val="003A4BE2"/>
    <w:rsid w:val="003B1242"/>
    <w:rsid w:val="00401BB9"/>
    <w:rsid w:val="0044770F"/>
    <w:rsid w:val="00450259"/>
    <w:rsid w:val="004C3F32"/>
    <w:rsid w:val="004E026D"/>
    <w:rsid w:val="004E64E0"/>
    <w:rsid w:val="00585358"/>
    <w:rsid w:val="005D05F3"/>
    <w:rsid w:val="0061559F"/>
    <w:rsid w:val="006C225B"/>
    <w:rsid w:val="007167A1"/>
    <w:rsid w:val="0080704E"/>
    <w:rsid w:val="0081236C"/>
    <w:rsid w:val="00830FD8"/>
    <w:rsid w:val="00846612"/>
    <w:rsid w:val="00846E16"/>
    <w:rsid w:val="00884B3C"/>
    <w:rsid w:val="00931229"/>
    <w:rsid w:val="00974991"/>
    <w:rsid w:val="009E437B"/>
    <w:rsid w:val="00A30834"/>
    <w:rsid w:val="00A6360F"/>
    <w:rsid w:val="00AE76A5"/>
    <w:rsid w:val="00B15637"/>
    <w:rsid w:val="00BA356C"/>
    <w:rsid w:val="00C73FC3"/>
    <w:rsid w:val="00C81EF8"/>
    <w:rsid w:val="00C92AB1"/>
    <w:rsid w:val="00DD18E5"/>
    <w:rsid w:val="00E51B0F"/>
    <w:rsid w:val="00E5596D"/>
    <w:rsid w:val="00E731A9"/>
    <w:rsid w:val="00EB47E3"/>
    <w:rsid w:val="00EE154E"/>
    <w:rsid w:val="00F912E2"/>
    <w:rsid w:val="00FE3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4B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4B3C"/>
    <w:rPr>
      <w:sz w:val="18"/>
      <w:szCs w:val="18"/>
    </w:rPr>
  </w:style>
  <w:style w:type="paragraph" w:styleId="a4">
    <w:name w:val="footer"/>
    <w:basedOn w:val="a"/>
    <w:link w:val="Char0"/>
    <w:uiPriority w:val="99"/>
    <w:semiHidden/>
    <w:unhideWhenUsed/>
    <w:rsid w:val="00884B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4B3C"/>
    <w:rPr>
      <w:sz w:val="18"/>
      <w:szCs w:val="18"/>
    </w:rPr>
  </w:style>
  <w:style w:type="paragraph" w:styleId="a5">
    <w:name w:val="List Paragraph"/>
    <w:basedOn w:val="a"/>
    <w:uiPriority w:val="34"/>
    <w:qFormat/>
    <w:rsid w:val="00E731A9"/>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162</Words>
  <Characters>927</Characters>
  <Application>Microsoft Office Word</Application>
  <DocSecurity>0</DocSecurity>
  <Lines>7</Lines>
  <Paragraphs>2</Paragraphs>
  <ScaleCrop>false</ScaleCrop>
  <Company>微软中国</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ts</cp:lastModifiedBy>
  <cp:revision>5</cp:revision>
  <cp:lastPrinted>2019-04-17T04:39:00Z</cp:lastPrinted>
  <dcterms:created xsi:type="dcterms:W3CDTF">2019-04-17T01:23:00Z</dcterms:created>
  <dcterms:modified xsi:type="dcterms:W3CDTF">2019-04-17T04:39:00Z</dcterms:modified>
</cp:coreProperties>
</file>