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88" w:rsidRDefault="00FE5588">
      <w:pPr>
        <w:spacing w:line="560" w:lineRule="exact"/>
        <w:jc w:val="center"/>
        <w:rPr>
          <w:rFonts w:ascii="宋体" w:eastAsia="宋体" w:hAnsi="宋体" w:cs="Arial"/>
          <w:b/>
          <w:sz w:val="44"/>
          <w:szCs w:val="44"/>
        </w:rPr>
      </w:pPr>
      <w:bookmarkStart w:id="0" w:name="_GoBack"/>
      <w:bookmarkEnd w:id="0"/>
    </w:p>
    <w:p w:rsidR="00FE5588" w:rsidRDefault="00FE5588">
      <w:pPr>
        <w:spacing w:line="560" w:lineRule="exact"/>
        <w:jc w:val="center"/>
        <w:rPr>
          <w:rFonts w:ascii="宋体" w:eastAsia="宋体" w:hAnsi="宋体" w:cs="Arial"/>
          <w:b/>
          <w:sz w:val="44"/>
          <w:szCs w:val="44"/>
        </w:rPr>
      </w:pPr>
    </w:p>
    <w:p w:rsidR="00FE5588" w:rsidRDefault="0071563E">
      <w:pPr>
        <w:spacing w:line="560" w:lineRule="exact"/>
        <w:jc w:val="center"/>
        <w:rPr>
          <w:rFonts w:ascii="宋体" w:eastAsia="宋体" w:hAnsi="宋体" w:cs="Arial"/>
          <w:b/>
          <w:sz w:val="44"/>
          <w:szCs w:val="44"/>
        </w:rPr>
      </w:pPr>
      <w:r w:rsidRPr="0071563E">
        <w:rPr>
          <w:rFonts w:ascii="宋体" w:eastAsia="宋体" w:hAnsi="宋体" w:cs="Arial" w:hint="eastAsia"/>
          <w:b/>
          <w:sz w:val="44"/>
          <w:szCs w:val="44"/>
        </w:rPr>
        <w:t>关于规范电子秤检定的建议</w:t>
      </w:r>
    </w:p>
    <w:p w:rsidR="00FE5588" w:rsidRDefault="00FE5588">
      <w:pPr>
        <w:spacing w:line="560" w:lineRule="exact"/>
        <w:rPr>
          <w:rFonts w:ascii="楷体_GB2312" w:eastAsia="楷体_GB2312" w:hAnsi="Calibri" w:cs="Times New Roman"/>
          <w:sz w:val="32"/>
          <w:szCs w:val="32"/>
        </w:rPr>
      </w:pPr>
    </w:p>
    <w:p w:rsidR="00FE5588" w:rsidRDefault="001E5D58">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领衔代表：杨芳</w:t>
      </w:r>
    </w:p>
    <w:p w:rsidR="00FE5588" w:rsidRDefault="001E5D58">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附议代表：</w:t>
      </w:r>
    </w:p>
    <w:p w:rsidR="00FE5588" w:rsidRDefault="00FE5588">
      <w:pPr>
        <w:spacing w:line="560" w:lineRule="exact"/>
        <w:jc w:val="center"/>
        <w:rPr>
          <w:rFonts w:ascii="宋体" w:eastAsia="宋体" w:hAnsi="宋体" w:cs="Arial"/>
          <w:b/>
          <w:sz w:val="44"/>
          <w:szCs w:val="44"/>
        </w:rPr>
      </w:pP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电子秤作为一种测量工具出现在各个角落，不论是消费者还是经营户都离不开。电子</w:t>
      </w:r>
      <w:proofErr w:type="gramStart"/>
      <w:r>
        <w:rPr>
          <w:rFonts w:ascii="仿宋_GB2312" w:eastAsia="仿宋_GB2312" w:hAnsi="宋体" w:cs="Times New Roman" w:hint="eastAsia"/>
          <w:sz w:val="32"/>
          <w:szCs w:val="32"/>
        </w:rPr>
        <w:t>秤不仅</w:t>
      </w:r>
      <w:proofErr w:type="gramEnd"/>
      <w:r>
        <w:rPr>
          <w:rFonts w:ascii="仿宋_GB2312" w:eastAsia="仿宋_GB2312" w:hAnsi="宋体" w:cs="Times New Roman" w:hint="eastAsia"/>
          <w:sz w:val="32"/>
          <w:szCs w:val="32"/>
        </w:rPr>
        <w:t>使用方便而且数据准确，已经成为我们生活中不可缺少的帮手。</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农贸市场中电子秤的使用更为集中，计量准确也是每一个消费者比较关心的事情，市面上各式各样的电子</w:t>
      </w:r>
      <w:proofErr w:type="gramStart"/>
      <w:r>
        <w:rPr>
          <w:rFonts w:ascii="仿宋_GB2312" w:eastAsia="仿宋_GB2312" w:hAnsi="宋体" w:cs="Times New Roman" w:hint="eastAsia"/>
          <w:sz w:val="32"/>
          <w:szCs w:val="32"/>
        </w:rPr>
        <w:t>秤非常</w:t>
      </w:r>
      <w:proofErr w:type="gramEnd"/>
      <w:r>
        <w:rPr>
          <w:rFonts w:ascii="仿宋_GB2312" w:eastAsia="仿宋_GB2312" w:hAnsi="宋体" w:cs="Times New Roman" w:hint="eastAsia"/>
          <w:sz w:val="32"/>
          <w:szCs w:val="32"/>
        </w:rPr>
        <w:t>多，按照《中华人民共和国计量法》及《中华人民共和国强制检定的工作计量器具目录》的要求，凡是作为社会公用计量标准的电子秤，部门和企业、事业单位使用作最高计量标准的电子秤，以及用于贸易结算、安全防护、医疗卫生、环境监测方面的电子秤，在使用之前均需经过计量检定合格才可以使用。未按照规定申请计量检定，或者经检定后不合格的，不予使用。</w:t>
      </w:r>
    </w:p>
    <w:p w:rsidR="00FE5588" w:rsidRDefault="001E5D58">
      <w:pPr>
        <w:spacing w:line="560" w:lineRule="exact"/>
        <w:ind w:firstLineChars="200" w:firstLine="640"/>
        <w:rPr>
          <w:sz w:val="28"/>
          <w:szCs w:val="36"/>
        </w:rPr>
      </w:pPr>
      <w:r>
        <w:rPr>
          <w:rFonts w:ascii="仿宋_GB2312" w:eastAsia="仿宋_GB2312" w:hAnsi="宋体" w:cs="Times New Roman" w:hint="eastAsia"/>
          <w:sz w:val="32"/>
          <w:szCs w:val="32"/>
        </w:rPr>
        <w:t>但在实际电子秤检定工作中，只有相关部门推荐购买的电子秤才予以检定，其他一律作为不合格秤，不予以检定。推荐购买的电子</w:t>
      </w:r>
      <w:proofErr w:type="gramStart"/>
      <w:r>
        <w:rPr>
          <w:rFonts w:ascii="仿宋_GB2312" w:eastAsia="仿宋_GB2312" w:hAnsi="宋体" w:cs="Times New Roman" w:hint="eastAsia"/>
          <w:sz w:val="32"/>
          <w:szCs w:val="32"/>
        </w:rPr>
        <w:t>秤价格</w:t>
      </w:r>
      <w:proofErr w:type="gramEnd"/>
      <w:r>
        <w:rPr>
          <w:rFonts w:ascii="仿宋_GB2312" w:eastAsia="仿宋_GB2312" w:hAnsi="宋体" w:cs="Times New Roman" w:hint="eastAsia"/>
          <w:sz w:val="32"/>
          <w:szCs w:val="32"/>
        </w:rPr>
        <w:t>一般每台250元以上，经营户自行购买的电子</w:t>
      </w:r>
      <w:proofErr w:type="gramStart"/>
      <w:r>
        <w:rPr>
          <w:rFonts w:ascii="仿宋_GB2312" w:eastAsia="仿宋_GB2312" w:hAnsi="宋体" w:cs="Times New Roman" w:hint="eastAsia"/>
          <w:sz w:val="32"/>
          <w:szCs w:val="32"/>
        </w:rPr>
        <w:t>秤一般</w:t>
      </w:r>
      <w:proofErr w:type="gramEnd"/>
      <w:r>
        <w:rPr>
          <w:rFonts w:ascii="仿宋_GB2312" w:eastAsia="仿宋_GB2312" w:hAnsi="宋体" w:cs="Times New Roman" w:hint="eastAsia"/>
          <w:sz w:val="32"/>
          <w:szCs w:val="32"/>
        </w:rPr>
        <w:t>每台120-160元。实际使用过程中，推荐购买的电子秤灵敏度</w:t>
      </w:r>
      <w:r>
        <w:rPr>
          <w:rFonts w:ascii="仿宋_GB2312" w:eastAsia="仿宋_GB2312" w:hAnsi="宋体" w:cs="Times New Roman" w:hint="eastAsia"/>
          <w:sz w:val="32"/>
          <w:szCs w:val="32"/>
        </w:rPr>
        <w:lastRenderedPageBreak/>
        <w:t>不及自行购买的，造成经营户不愿意接受。</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从推荐购买的和经营户自行购买的电子秤来看，有相同的执行标准GB/T7722－2005、准确度等级、声明“本秤不具备欺骗性使用的特征”和CMC标志，CMC是“中华人民共和国制造计量器具许可证”标志，意为中国制造计量器具许可证。取得制造计量器具许可证的企业，可在其生产的计量器具上标注CMC标志。该标志表明:计量器具制造企业具备生产能力计量器具的能力，所生产的计量器具准确度和可靠性等指标符合法制要求。对制造、修理计量器具实行许可证制度，实质上是由计量行政部门对制造、修理计量器具的单位是否具有制造、修理计量器具资格和能力的一种认可，是对企业、事业单位实行的一种法制性的监督管理。它是针对计量器具这种特殊产品所采取的一种特殊的法律约束的管理手段。</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建议有关部门规范电子秤检定：</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1、对正规生产厂家生产的电子</w:t>
      </w:r>
      <w:proofErr w:type="gramStart"/>
      <w:r>
        <w:rPr>
          <w:rFonts w:ascii="仿宋_GB2312" w:eastAsia="仿宋_GB2312" w:hAnsi="宋体" w:cs="Times New Roman" w:hint="eastAsia"/>
          <w:sz w:val="32"/>
          <w:szCs w:val="32"/>
        </w:rPr>
        <w:t>秤予以</w:t>
      </w:r>
      <w:proofErr w:type="gramEnd"/>
      <w:r>
        <w:rPr>
          <w:rFonts w:ascii="仿宋_GB2312" w:eastAsia="仿宋_GB2312" w:hAnsi="宋体" w:cs="Times New Roman" w:hint="eastAsia"/>
          <w:sz w:val="32"/>
          <w:szCs w:val="32"/>
        </w:rPr>
        <w:t>检定、年检；</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2、对非正规生产厂家生产的电子</w:t>
      </w:r>
      <w:proofErr w:type="gramStart"/>
      <w:r>
        <w:rPr>
          <w:rFonts w:ascii="仿宋_GB2312" w:eastAsia="仿宋_GB2312" w:hAnsi="宋体" w:cs="Times New Roman" w:hint="eastAsia"/>
          <w:sz w:val="32"/>
          <w:szCs w:val="32"/>
        </w:rPr>
        <w:t>秤予以</w:t>
      </w:r>
      <w:proofErr w:type="gramEnd"/>
      <w:r>
        <w:rPr>
          <w:rFonts w:ascii="仿宋_GB2312" w:eastAsia="仿宋_GB2312" w:hAnsi="宋体" w:cs="Times New Roman" w:hint="eastAsia"/>
          <w:sz w:val="32"/>
          <w:szCs w:val="32"/>
        </w:rPr>
        <w:t>严厉打击，按有关法律规定查处用户及非法厂家；</w:t>
      </w:r>
    </w:p>
    <w:p w:rsidR="00FE5588" w:rsidRDefault="001E5D5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3、按有关法律规定，按一定比例对合格</w:t>
      </w:r>
      <w:proofErr w:type="gramStart"/>
      <w:r>
        <w:rPr>
          <w:rFonts w:ascii="仿宋_GB2312" w:eastAsia="仿宋_GB2312" w:hAnsi="宋体" w:cs="Times New Roman" w:hint="eastAsia"/>
          <w:sz w:val="32"/>
          <w:szCs w:val="32"/>
        </w:rPr>
        <w:t>秤进行</w:t>
      </w:r>
      <w:proofErr w:type="gramEnd"/>
      <w:r>
        <w:rPr>
          <w:rFonts w:ascii="仿宋_GB2312" w:eastAsia="仿宋_GB2312" w:hAnsi="宋体" w:cs="Times New Roman" w:hint="eastAsia"/>
          <w:sz w:val="32"/>
          <w:szCs w:val="32"/>
        </w:rPr>
        <w:t>抽检，确保计量准确，让经营</w:t>
      </w:r>
      <w:proofErr w:type="gramStart"/>
      <w:r>
        <w:rPr>
          <w:rFonts w:ascii="仿宋_GB2312" w:eastAsia="仿宋_GB2312" w:hAnsi="宋体" w:cs="Times New Roman" w:hint="eastAsia"/>
          <w:sz w:val="32"/>
          <w:szCs w:val="32"/>
        </w:rPr>
        <w:t>户能够</w:t>
      </w:r>
      <w:proofErr w:type="gramEnd"/>
      <w:r>
        <w:rPr>
          <w:rFonts w:ascii="仿宋_GB2312" w:eastAsia="仿宋_GB2312" w:hAnsi="宋体" w:cs="Times New Roman" w:hint="eastAsia"/>
          <w:sz w:val="32"/>
          <w:szCs w:val="32"/>
        </w:rPr>
        <w:t>普遍接受，让广大消费者放心！</w:t>
      </w:r>
    </w:p>
    <w:p w:rsidR="00FE5588" w:rsidRDefault="00FE5588">
      <w:pPr>
        <w:spacing w:line="560" w:lineRule="exact"/>
        <w:ind w:firstLineChars="200" w:firstLine="640"/>
        <w:rPr>
          <w:rFonts w:ascii="仿宋_GB2312" w:eastAsia="仿宋_GB2312" w:hAnsi="宋体" w:cs="Times New Roman"/>
          <w:sz w:val="32"/>
          <w:szCs w:val="32"/>
        </w:rPr>
      </w:pPr>
    </w:p>
    <w:p w:rsidR="00FE5588" w:rsidRDefault="00FE5588">
      <w:pPr>
        <w:spacing w:line="560" w:lineRule="exact"/>
        <w:rPr>
          <w:sz w:val="28"/>
          <w:szCs w:val="36"/>
        </w:rPr>
      </w:pPr>
    </w:p>
    <w:sectPr w:rsidR="00FE5588" w:rsidSect="00212313">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588" w:rsidRDefault="00FE5588" w:rsidP="00FE5588">
      <w:r>
        <w:separator/>
      </w:r>
    </w:p>
  </w:endnote>
  <w:endnote w:type="continuationSeparator" w:id="1">
    <w:p w:rsidR="00FE5588" w:rsidRDefault="00FE5588" w:rsidP="00FE5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88" w:rsidRDefault="0082592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E5588" w:rsidRDefault="00825928">
                <w:pPr>
                  <w:pStyle w:val="a3"/>
                </w:pPr>
                <w:r>
                  <w:fldChar w:fldCharType="begin"/>
                </w:r>
                <w:r w:rsidR="001E5D58">
                  <w:instrText xml:space="preserve"> PAGE  \* MERGEFORMAT </w:instrText>
                </w:r>
                <w:r>
                  <w:fldChar w:fldCharType="separate"/>
                </w:r>
                <w:r w:rsidR="0021231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588" w:rsidRDefault="00FE5588" w:rsidP="00FE5588">
      <w:r>
        <w:separator/>
      </w:r>
    </w:p>
  </w:footnote>
  <w:footnote w:type="continuationSeparator" w:id="1">
    <w:p w:rsidR="00FE5588" w:rsidRDefault="00FE5588" w:rsidP="00FE5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F8728D"/>
    <w:rsid w:val="001E5D58"/>
    <w:rsid w:val="00212313"/>
    <w:rsid w:val="00435170"/>
    <w:rsid w:val="006E4E9F"/>
    <w:rsid w:val="0071563E"/>
    <w:rsid w:val="00825928"/>
    <w:rsid w:val="00FE5588"/>
    <w:rsid w:val="1C7B00BE"/>
    <w:rsid w:val="241A1A03"/>
    <w:rsid w:val="277652F0"/>
    <w:rsid w:val="32CC1475"/>
    <w:rsid w:val="49F8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5588"/>
    <w:pPr>
      <w:tabs>
        <w:tab w:val="center" w:pos="4153"/>
        <w:tab w:val="right" w:pos="8306"/>
      </w:tabs>
      <w:snapToGrid w:val="0"/>
      <w:jc w:val="left"/>
    </w:pPr>
    <w:rPr>
      <w:sz w:val="18"/>
    </w:rPr>
  </w:style>
  <w:style w:type="paragraph" w:styleId="a4">
    <w:name w:val="header"/>
    <w:basedOn w:val="a"/>
    <w:rsid w:val="00FE55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862</Words>
  <Characters>41</Characters>
  <Application>Microsoft Office Word</Application>
  <DocSecurity>0</DocSecurity>
  <Lines>1</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2022-01-14T12:57:00Z</dcterms:created>
  <dcterms:modified xsi:type="dcterms:W3CDTF">2022-01-23T14:14:00Z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2052-11.1.0.11403</vt:lpwstr>
  </property>
  <property fmtid="{D5CDD505-2E9C-101B-9397-08002B2CF9AE}" pid="3" name="ICV">
    <vt:lpwstr>4B909B7E44D84F4EAF9371804937773F</vt:lpwstr>
  </property>
</Properties>
</file>