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关于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eastAsia="zh-CN"/>
        </w:rPr>
        <w:t>十八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届人大第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eastAsia="zh-CN"/>
        </w:rPr>
        <w:t>二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次会议</w:t>
      </w:r>
      <w:bookmarkStart w:id="0" w:name="_GoBack"/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第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57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号建议</w:t>
      </w:r>
      <w:bookmarkEnd w:id="0"/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的协办意见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市农业农村局：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胡含维代表在十八届人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大第二次会议期间提出的《关于加强政策保障促进大学生农创园迭代升级的建议》（第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57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号）建议收悉。经研究，现答复如下：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近年来，为进一步探索现代新型农业和智慧农业，坎墩街道在全市范围内率先打造以大学生农创客为主体的农创园，积极实施“两进两回”行动样板，初显成效。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2022年，林坚书记赴园区调研后对园区提出了新目标新要求，街道全力推动农创园迭代升级。街道就代表提出的建议，答复如下：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一是积极与相关部门对接，争取各类政策保障。与市资规局、市发改局、市农业局等部门加强联系，及时了解政策、沟通困难，推动涉农发展问题能协商、常会商。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二是理清土地承包流转底数，将街道目前土地承包流转所有情况进行排摸梳理，对历史遗留问题开展规范完善，为下步各类农业项目推进奠定基础。</w:t>
      </w:r>
    </w:p>
    <w:p>
      <w:pPr>
        <w:pStyle w:val="2"/>
        <w:spacing w:line="560" w:lineRule="exact"/>
        <w:ind w:firstLine="59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三是积极推动农文旅融合发展。在符合当前政策的前提条件下，积极组织开展草莓节、马拉松等活动，多元多方搭建载体，推动园区农旅融合。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坎墩街道办事处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2023年4月18日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 系 人：虞添琪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联系电话：63276411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7CE"/>
    <w:rsid w:val="00675568"/>
    <w:rsid w:val="0073477D"/>
    <w:rsid w:val="00773C91"/>
    <w:rsid w:val="009276E8"/>
    <w:rsid w:val="009E47CE"/>
    <w:rsid w:val="009F08CA"/>
    <w:rsid w:val="009F3218"/>
    <w:rsid w:val="00A3027A"/>
    <w:rsid w:val="00D74197"/>
    <w:rsid w:val="00D94479"/>
    <w:rsid w:val="00E03DF8"/>
    <w:rsid w:val="7BB4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1"/>
    <w:basedOn w:val="1"/>
    <w:qFormat/>
    <w:uiPriority w:val="99"/>
    <w:pPr>
      <w:spacing w:line="360" w:lineRule="auto"/>
      <w:ind w:firstLine="420"/>
    </w:pPr>
    <w:rPr>
      <w:rFonts w:ascii="宋体" w:hAnsi="宋体" w:cs="宋体"/>
      <w:sz w:val="30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457</Characters>
  <Lines>3</Lines>
  <Paragraphs>1</Paragraphs>
  <TotalTime>68</TotalTime>
  <ScaleCrop>false</ScaleCrop>
  <LinksUpToDate>false</LinksUpToDate>
  <CharactersWithSpaces>536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2022-05-11T06:55:00Z</dcterms:created>
  <dc:creator>lenovojd01</dc:creator>
  <cp:lastModifiedBy>Administrator</cp:lastModifiedBy>
  <dcterms:modified xsi:type="dcterms:W3CDTF">2023-04-19T07:25:24Z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