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6"/>
          <w:szCs w:val="36"/>
        </w:rPr>
      </w:pPr>
      <w:r>
        <w:rPr>
          <w:rFonts w:hint="eastAsia" w:ascii="黑体" w:hAnsi="黑体" w:eastAsia="黑体" w:cs="Times New Roman"/>
          <w:sz w:val="36"/>
          <w:szCs w:val="36"/>
        </w:rPr>
        <w:t>关于市十七届人大一次会议第5号建议协办意见的函</w:t>
      </w:r>
    </w:p>
    <w:p>
      <w:pPr>
        <w:rPr>
          <w:rFonts w:ascii="仿宋" w:hAnsi="仿宋" w:eastAsia="仿宋"/>
          <w:sz w:val="36"/>
          <w:szCs w:val="36"/>
        </w:rPr>
      </w:pPr>
    </w:p>
    <w:p>
      <w:pPr>
        <w:rPr>
          <w:rFonts w:ascii="仿宋" w:hAnsi="仿宋" w:eastAsia="仿宋" w:cs="Times New Roman"/>
          <w:sz w:val="30"/>
          <w:szCs w:val="30"/>
        </w:rPr>
      </w:pPr>
      <w:r>
        <w:rPr>
          <w:rFonts w:hint="eastAsia" w:ascii="仿宋" w:hAnsi="仿宋" w:eastAsia="仿宋" w:cs="Times New Roman"/>
          <w:sz w:val="30"/>
          <w:szCs w:val="30"/>
        </w:rPr>
        <w:t>市住建</w:t>
      </w:r>
      <w:r>
        <w:rPr>
          <w:rFonts w:ascii="仿宋" w:hAnsi="仿宋" w:eastAsia="仿宋" w:cs="Times New Roman"/>
          <w:sz w:val="30"/>
          <w:szCs w:val="30"/>
        </w:rPr>
        <w:t>局</w:t>
      </w:r>
      <w:r>
        <w:rPr>
          <w:rFonts w:hint="eastAsia" w:ascii="仿宋" w:hAnsi="仿宋" w:eastAsia="仿宋" w:cs="Times New Roman"/>
          <w:sz w:val="30"/>
          <w:szCs w:val="30"/>
        </w:rPr>
        <w:t>：</w:t>
      </w:r>
    </w:p>
    <w:p>
      <w:pP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cs="Times New Roman"/>
          <w:sz w:val="30"/>
          <w:szCs w:val="30"/>
        </w:rPr>
        <w:t>黄杰辉代表在市十七届人大一次会议上提出的《关于完善星光家园配套建设的建议》（第5号）已收悉，现将我局协办意见函复如下：</w:t>
      </w:r>
    </w:p>
    <w:p>
      <w:pPr>
        <w:ind w:firstLine="600"/>
        <w:rPr>
          <w:rFonts w:hint="eastAsia" w:ascii="仿宋" w:hAnsi="仿宋" w:eastAsia="仿宋" w:cs="Times New Roman"/>
          <w:sz w:val="30"/>
          <w:szCs w:val="30"/>
        </w:rPr>
      </w:pPr>
      <w:r>
        <w:rPr>
          <w:rFonts w:hint="eastAsia" w:ascii="仿宋" w:hAnsi="仿宋" w:eastAsia="仿宋"/>
          <w:sz w:val="30"/>
          <w:szCs w:val="30"/>
        </w:rPr>
        <w:t>星光家园区域位置隶属宗汉街道，根据我市出台的</w:t>
      </w:r>
      <w:r>
        <w:rPr>
          <w:rFonts w:hint="eastAsia" w:ascii="仿宋" w:hAnsi="仿宋" w:eastAsia="仿宋" w:cs="Times New Roman"/>
          <w:sz w:val="30"/>
          <w:szCs w:val="30"/>
        </w:rPr>
        <w:t>《慈溪市中心城区四大服务业集聚区产业发展规划研究（2014-2020）》，该整体区域定位为城西都市休闲区，总体发展目标是打造成为融休闲、娱乐和居住等功能的辐射长三角区域的都市休闲目的地。目前距离星光家园3.5公里左右的保利滨湖天地商业面积近40万方，且已建成开业，业态涵盖百货、超市、真冰溜冰场、影院、餐饮、培训教育、儿童乐园等，基本构建了周边生活配套的全产业链服务业态体系。同时，星光家园西北面的新兴产业园区也将规划配套一定规模的商业体来满足周边老百姓的生活需求。</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下步，我们还将结合宁波商务委下发《2017年宁波市市场体系建设工作要点的通知》（甬商务市场</w:t>
      </w:r>
      <w:r>
        <w:rPr>
          <w:rFonts w:ascii="仿宋_GB2312" w:hAnsi="宋体" w:eastAsia="仿宋_GB2312" w:cs="仿宋_GB2312"/>
          <w:color w:val="000000"/>
          <w:sz w:val="27"/>
          <w:szCs w:val="27"/>
          <w:bdr w:val="none" w:color="auto" w:sz="0" w:space="0"/>
        </w:rPr>
        <w:t>〔</w:t>
      </w:r>
      <w:r>
        <w:rPr>
          <w:rFonts w:ascii="仿宋" w:hAnsi="仿宋" w:eastAsia="仿宋" w:cs="仿宋"/>
          <w:color w:val="000000"/>
          <w:sz w:val="27"/>
          <w:szCs w:val="27"/>
          <w:bdr w:val="none" w:color="auto" w:sz="0" w:space="0"/>
        </w:rPr>
        <w:t>2017</w:t>
      </w:r>
      <w:r>
        <w:rPr>
          <w:rFonts w:hint="default" w:ascii="仿宋_GB2312" w:hAnsi="宋体" w:eastAsia="仿宋_GB2312" w:cs="仿宋_GB2312"/>
          <w:color w:val="000000"/>
          <w:sz w:val="27"/>
          <w:szCs w:val="27"/>
          <w:bdr w:val="none" w:color="auto" w:sz="0" w:space="0"/>
        </w:rPr>
        <w:t>〕</w:t>
      </w:r>
      <w:bookmarkStart w:id="0" w:name="_GoBack"/>
      <w:bookmarkEnd w:id="0"/>
      <w:r>
        <w:rPr>
          <w:rFonts w:hint="eastAsia" w:ascii="仿宋" w:hAnsi="仿宋" w:eastAsia="仿宋" w:cs="Times New Roman"/>
          <w:sz w:val="30"/>
          <w:szCs w:val="30"/>
        </w:rPr>
        <w:t>50号）文件精神，着手开展传统社区商业转型试点，按照统一布局、统一管理、统一招商、统一经营、统一物业的要求，对传统社区商业进行整理、改造、提升，促使传统社区商业向标准化、规范化社区邻里街区转型，星光家园周边的邻里中心建设试点将给予优先考虑。</w:t>
      </w:r>
    </w:p>
    <w:p>
      <w:pPr>
        <w:rPr>
          <w:rFonts w:ascii="仿宋" w:hAnsi="仿宋" w:eastAsia="仿宋" w:cs="Times New Roman"/>
          <w:sz w:val="30"/>
          <w:szCs w:val="30"/>
        </w:rPr>
      </w:pPr>
      <w:r>
        <w:rPr>
          <w:rFonts w:hint="eastAsia" w:ascii="仿宋" w:hAnsi="仿宋" w:eastAsia="仿宋" w:cs="仿宋"/>
          <w:kern w:val="0"/>
          <w:sz w:val="30"/>
        </w:rPr>
        <w:t xml:space="preserve">    请转达我们对于</w:t>
      </w:r>
      <w:r>
        <w:rPr>
          <w:rFonts w:hint="eastAsia" w:ascii="仿宋" w:hAnsi="仿宋" w:eastAsia="仿宋" w:cs="Times New Roman"/>
          <w:sz w:val="30"/>
          <w:szCs w:val="30"/>
        </w:rPr>
        <w:t>黄杰辉代表</w:t>
      </w:r>
      <w:r>
        <w:rPr>
          <w:rFonts w:hint="eastAsia" w:ascii="仿宋" w:hAnsi="仿宋" w:eastAsia="仿宋" w:cs="仿宋"/>
          <w:kern w:val="0"/>
          <w:sz w:val="30"/>
        </w:rPr>
        <w:t>关心支持商务工作的谢意！</w:t>
      </w:r>
    </w:p>
    <w:p>
      <w:pPr>
        <w:rPr>
          <w:rFonts w:ascii="仿宋" w:hAnsi="仿宋" w:eastAsia="仿宋" w:cs="Times New Roman"/>
          <w:sz w:val="30"/>
          <w:szCs w:val="30"/>
        </w:rPr>
      </w:pPr>
    </w:p>
    <w:p>
      <w:pPr>
        <w:adjustRightInd w:val="0"/>
        <w:snapToGrid w:val="0"/>
        <w:spacing w:line="600" w:lineRule="exact"/>
        <w:ind w:firstLine="5850" w:firstLineChars="1950"/>
        <w:rPr>
          <w:rFonts w:ascii="仿宋" w:hAnsi="仿宋" w:eastAsia="仿宋" w:cs="Times New Roman"/>
          <w:sz w:val="30"/>
          <w:szCs w:val="30"/>
        </w:rPr>
      </w:pPr>
      <w:r>
        <w:rPr>
          <w:rFonts w:hint="eastAsia" w:ascii="仿宋" w:hAnsi="仿宋" w:eastAsia="仿宋" w:cs="Times New Roman"/>
          <w:sz w:val="30"/>
          <w:szCs w:val="30"/>
        </w:rPr>
        <w:t>慈溪市商务局</w:t>
      </w:r>
    </w:p>
    <w:p>
      <w:pPr>
        <w:adjustRightInd w:val="0"/>
        <w:snapToGrid w:val="0"/>
        <w:spacing w:line="6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2017年4月21日</w:t>
      </w:r>
    </w:p>
    <w:p>
      <w:pPr>
        <w:adjustRightInd w:val="0"/>
        <w:snapToGrid w:val="0"/>
        <w:spacing w:line="6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联 系 人：陈  霞</w:t>
      </w:r>
    </w:p>
    <w:p>
      <w:pPr>
        <w:adjustRightInd w:val="0"/>
        <w:snapToGrid w:val="0"/>
        <w:spacing w:line="6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联系电话：63961114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3F6B"/>
    <w:rsid w:val="001019F4"/>
    <w:rsid w:val="001805E9"/>
    <w:rsid w:val="00181B7D"/>
    <w:rsid w:val="00205515"/>
    <w:rsid w:val="002F4E95"/>
    <w:rsid w:val="003630E4"/>
    <w:rsid w:val="0060174D"/>
    <w:rsid w:val="00647809"/>
    <w:rsid w:val="00700703"/>
    <w:rsid w:val="00854535"/>
    <w:rsid w:val="008E7EA1"/>
    <w:rsid w:val="008F4253"/>
    <w:rsid w:val="00953F6B"/>
    <w:rsid w:val="00A61EDE"/>
    <w:rsid w:val="00AC0EAD"/>
    <w:rsid w:val="00C7456A"/>
    <w:rsid w:val="00CC4596"/>
    <w:rsid w:val="00D0718F"/>
    <w:rsid w:val="00E42C35"/>
    <w:rsid w:val="00F30D52"/>
    <w:rsid w:val="00FA6DB7"/>
    <w:rsid w:val="4147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Words>
  <Characters>537</Characters>
  <Lines>4</Lines>
  <Paragraphs>1</Paragraphs>
  <TotalTime>0</TotalTime>
  <ScaleCrop>false</ScaleCrop>
  <LinksUpToDate>false</LinksUpToDate>
  <CharactersWithSpaces>630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2017-04-23T06:41:00Z</dcterms:created>
  <dc:creator>user</dc:creator>
  <cp:lastModifiedBy>Administrator</cp:lastModifiedBy>
  <dcterms:modified xsi:type="dcterms:W3CDTF">2017-05-08T08:35:02Z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