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BFA3C" w14:textId="77777777" w:rsidR="00AB2391" w:rsidRDefault="00AB2391" w:rsidP="00AB2391">
      <w:pPr>
        <w:spacing w:line="560" w:lineRule="exact"/>
        <w:jc w:val="center"/>
        <w:rPr>
          <w:rFonts w:ascii="宋体" w:eastAsia="宋体" w:hAnsi="宋体" w:cs="Arial"/>
          <w:b/>
          <w:sz w:val="44"/>
          <w:szCs w:val="44"/>
        </w:rPr>
      </w:pPr>
    </w:p>
    <w:p w14:paraId="0A6BFA3D" w14:textId="77777777" w:rsidR="00AB2391" w:rsidRDefault="00AB2391" w:rsidP="00AB2391">
      <w:pPr>
        <w:spacing w:line="560" w:lineRule="exact"/>
        <w:jc w:val="center"/>
        <w:rPr>
          <w:rFonts w:ascii="宋体" w:eastAsia="宋体" w:hAnsi="宋体" w:cs="Arial"/>
          <w:b/>
          <w:sz w:val="44"/>
          <w:szCs w:val="44"/>
        </w:rPr>
      </w:pPr>
    </w:p>
    <w:p w14:paraId="0A6BFA3E" w14:textId="77777777" w:rsidR="00422570" w:rsidRDefault="00422570" w:rsidP="00AB2391">
      <w:pPr>
        <w:spacing w:line="560" w:lineRule="exact"/>
        <w:jc w:val="center"/>
        <w:rPr>
          <w:rFonts w:ascii="宋体" w:eastAsia="宋体" w:hAnsi="宋体" w:cs="Arial"/>
          <w:b/>
          <w:sz w:val="44"/>
          <w:szCs w:val="44"/>
        </w:rPr>
      </w:pPr>
      <w:r w:rsidRPr="00422570">
        <w:rPr>
          <w:rFonts w:ascii="宋体" w:eastAsia="宋体" w:hAnsi="宋体" w:cs="Arial" w:hint="eastAsia"/>
          <w:b/>
          <w:sz w:val="44"/>
          <w:szCs w:val="44"/>
        </w:rPr>
        <w:t>关于加大村级工业集聚区改造提升</w:t>
      </w:r>
    </w:p>
    <w:p w14:paraId="0A6BFA3F" w14:textId="77777777" w:rsidR="00780FE7" w:rsidRPr="00AB2391" w:rsidRDefault="00422570" w:rsidP="00AB2391">
      <w:pPr>
        <w:spacing w:line="560" w:lineRule="exact"/>
        <w:jc w:val="center"/>
        <w:rPr>
          <w:rFonts w:ascii="宋体" w:eastAsia="宋体" w:hAnsi="宋体" w:cs="Arial"/>
          <w:b/>
          <w:sz w:val="44"/>
          <w:szCs w:val="44"/>
        </w:rPr>
      </w:pPr>
      <w:r w:rsidRPr="00422570">
        <w:rPr>
          <w:rFonts w:ascii="宋体" w:eastAsia="宋体" w:hAnsi="宋体" w:cs="Arial" w:hint="eastAsia"/>
          <w:b/>
          <w:sz w:val="44"/>
          <w:szCs w:val="44"/>
        </w:rPr>
        <w:t>支持力度的建议</w:t>
      </w:r>
    </w:p>
    <w:p w14:paraId="0A6BFA40" w14:textId="77777777" w:rsidR="00AB2391" w:rsidRDefault="00AB2391" w:rsidP="00AB2391">
      <w:pPr>
        <w:spacing w:line="560" w:lineRule="exact"/>
        <w:rPr>
          <w:rFonts w:ascii="楷体_GB2312" w:eastAsia="楷体_GB2312" w:hAnsi="Calibri" w:cs="Times New Roman"/>
          <w:sz w:val="32"/>
          <w:szCs w:val="32"/>
        </w:rPr>
      </w:pPr>
    </w:p>
    <w:p w14:paraId="0A6BFA41" w14:textId="77777777" w:rsidR="00780FE7" w:rsidRPr="00AB2391" w:rsidRDefault="00AB2391" w:rsidP="00AB2391">
      <w:pPr>
        <w:spacing w:line="560" w:lineRule="exact"/>
        <w:rPr>
          <w:rFonts w:ascii="楷体_GB2312" w:eastAsia="楷体_GB2312" w:hAnsi="Calibri" w:cs="Times New Roman"/>
          <w:sz w:val="32"/>
          <w:szCs w:val="32"/>
        </w:rPr>
      </w:pPr>
      <w:r w:rsidRPr="00AB2391">
        <w:rPr>
          <w:rFonts w:ascii="楷体_GB2312" w:eastAsia="楷体_GB2312" w:hAnsi="Calibri" w:cs="Times New Roman" w:hint="eastAsia"/>
          <w:sz w:val="32"/>
          <w:szCs w:val="32"/>
        </w:rPr>
        <w:t>领衔代表：</w:t>
      </w:r>
      <w:proofErr w:type="gramStart"/>
      <w:r w:rsidR="00916F61">
        <w:rPr>
          <w:rFonts w:ascii="楷体_GB2312" w:eastAsia="楷体_GB2312" w:hAnsi="Calibri" w:cs="Times New Roman" w:hint="eastAsia"/>
          <w:sz w:val="32"/>
          <w:szCs w:val="32"/>
        </w:rPr>
        <w:t>戎</w:t>
      </w:r>
      <w:proofErr w:type="gramEnd"/>
      <w:r w:rsidR="00916F61">
        <w:rPr>
          <w:rFonts w:ascii="楷体_GB2312" w:eastAsia="楷体_GB2312" w:hAnsi="Calibri" w:cs="Times New Roman" w:hint="eastAsia"/>
          <w:sz w:val="32"/>
          <w:szCs w:val="32"/>
        </w:rPr>
        <w:t>忠</w:t>
      </w:r>
    </w:p>
    <w:p w14:paraId="0A6BFA42" w14:textId="77777777" w:rsidR="00B3556C" w:rsidRDefault="00B3556C" w:rsidP="00B3556C">
      <w:pPr>
        <w:rPr>
          <w:rFonts w:ascii="楷体_GB2312" w:eastAsia="楷体_GB2312" w:hAnsi="Calibri" w:cs="Times New Roman"/>
          <w:sz w:val="32"/>
          <w:szCs w:val="32"/>
        </w:rPr>
      </w:pPr>
      <w:r>
        <w:rPr>
          <w:rFonts w:ascii="楷体_GB2312" w:eastAsia="楷体_GB2312" w:hAnsi="Calibri" w:cs="Times New Roman" w:hint="eastAsia"/>
          <w:sz w:val="32"/>
          <w:szCs w:val="32"/>
        </w:rPr>
        <w:t>附议代表：</w:t>
      </w:r>
    </w:p>
    <w:p w14:paraId="0A6BFA43" w14:textId="77777777" w:rsidR="00780FE7" w:rsidRPr="00AB2391" w:rsidRDefault="00780FE7" w:rsidP="00422570">
      <w:pPr>
        <w:pStyle w:val="a5"/>
        <w:spacing w:before="0" w:beforeAutospacing="0" w:after="0" w:afterAutospacing="0" w:line="560" w:lineRule="exact"/>
        <w:rPr>
          <w:rFonts w:ascii="黑体" w:eastAsia="黑体" w:hAnsi="黑体" w:cs="Times New Roman"/>
          <w:kern w:val="2"/>
          <w:sz w:val="32"/>
          <w:szCs w:val="32"/>
        </w:rPr>
      </w:pPr>
    </w:p>
    <w:p w14:paraId="0A6BFA44" w14:textId="77777777" w:rsidR="00422570" w:rsidRPr="00422570" w:rsidRDefault="00422570" w:rsidP="007831BA">
      <w:pPr>
        <w:spacing w:line="560" w:lineRule="exact"/>
        <w:ind w:firstLineChars="200" w:firstLine="640"/>
        <w:rPr>
          <w:rFonts w:ascii="仿宋_GB2312" w:eastAsia="仿宋_GB2312" w:hAnsi="宋体" w:cs="Times New Roman"/>
          <w:sz w:val="32"/>
          <w:szCs w:val="32"/>
        </w:rPr>
      </w:pPr>
      <w:r w:rsidRPr="00422570">
        <w:rPr>
          <w:rFonts w:ascii="仿宋_GB2312" w:eastAsia="仿宋_GB2312" w:hAnsi="宋体" w:cs="Times New Roman" w:hint="eastAsia"/>
          <w:sz w:val="32"/>
          <w:szCs w:val="32"/>
        </w:rPr>
        <w:t>村级工业集聚区作为慈溪经济飞速发展进程中的一个产物，切实推动了慈溪经济的发展，提高了慈溪人均收入。但是随着时代的发展，村级工业集聚区的问题已经暴露出来，全市村级工业集聚区总用地面积大，但平均容积率低（以观海卫为例全镇10个大规模村级工业集聚区约占全镇工业园区用地面积的1/10，平均容积率仅为0.7）；部分工业集聚区因历史原因存在城乡规划未覆盖、土地利用规划不统一等问题，又因为</w:t>
      </w:r>
      <w:bookmarkStart w:id="0" w:name="_GoBack"/>
      <w:bookmarkEnd w:id="0"/>
      <w:r w:rsidRPr="00422570">
        <w:rPr>
          <w:rFonts w:ascii="仿宋_GB2312" w:eastAsia="仿宋_GB2312" w:hAnsi="宋体" w:cs="Times New Roman" w:hint="eastAsia"/>
          <w:sz w:val="32"/>
          <w:szCs w:val="32"/>
        </w:rPr>
        <w:t>长租期、低租金，存在众多园区业主、企业等既得利益群体，改造提升阻力较大。</w:t>
      </w:r>
    </w:p>
    <w:p w14:paraId="0A6BFA45" w14:textId="77777777" w:rsidR="00422570" w:rsidRPr="00422570" w:rsidRDefault="00422570" w:rsidP="007831BA">
      <w:pPr>
        <w:spacing w:line="560" w:lineRule="exact"/>
        <w:ind w:firstLineChars="200" w:firstLine="640"/>
        <w:rPr>
          <w:rFonts w:ascii="仿宋_GB2312" w:eastAsia="仿宋_GB2312" w:hAnsi="宋体" w:cs="Times New Roman"/>
          <w:sz w:val="32"/>
          <w:szCs w:val="32"/>
        </w:rPr>
      </w:pPr>
      <w:r w:rsidRPr="00422570">
        <w:rPr>
          <w:rFonts w:ascii="仿宋_GB2312" w:eastAsia="仿宋_GB2312" w:hAnsi="宋体" w:cs="Times New Roman" w:hint="eastAsia"/>
          <w:sz w:val="32"/>
          <w:szCs w:val="32"/>
        </w:rPr>
        <w:t>面对当前工业用地增量稀缺的常态，面对现有村级工业集聚</w:t>
      </w:r>
      <w:proofErr w:type="gramStart"/>
      <w:r w:rsidRPr="00422570">
        <w:rPr>
          <w:rFonts w:ascii="仿宋_GB2312" w:eastAsia="仿宋_GB2312" w:hAnsi="宋体" w:cs="Times New Roman" w:hint="eastAsia"/>
          <w:sz w:val="32"/>
          <w:szCs w:val="32"/>
        </w:rPr>
        <w:t>区产业</w:t>
      </w:r>
      <w:proofErr w:type="gramEnd"/>
      <w:r w:rsidRPr="00422570">
        <w:rPr>
          <w:rFonts w:ascii="仿宋_GB2312" w:eastAsia="仿宋_GB2312" w:hAnsi="宋体" w:cs="Times New Roman" w:hint="eastAsia"/>
          <w:sz w:val="32"/>
          <w:szCs w:val="32"/>
        </w:rPr>
        <w:t>层次低、经济贡献少、环境污染高、安全隐患多、社会管理难等问题，观海卫镇先行先试，采用“工业地产+标准地”方式出让模式、“政府牵头、村社供地、企业参与、资本跟进”模式、将村级工业集聚区整治与其他工作相结合模式等启动了部分村级工业园区改造提升工作。虽然积累了一些经验，取得了一定</w:t>
      </w:r>
      <w:r w:rsidRPr="00422570">
        <w:rPr>
          <w:rFonts w:ascii="仿宋_GB2312" w:eastAsia="仿宋_GB2312" w:hAnsi="宋体" w:cs="Times New Roman" w:hint="eastAsia"/>
          <w:sz w:val="32"/>
          <w:szCs w:val="32"/>
        </w:rPr>
        <w:lastRenderedPageBreak/>
        <w:t>成效，但是要全部改造提升完成还存在很大阻力，需要上级部门支持解决。为此，提出如下建议：</w:t>
      </w:r>
    </w:p>
    <w:p w14:paraId="0A6BFA46" w14:textId="77777777" w:rsidR="00422570" w:rsidRPr="00422570" w:rsidRDefault="00422570" w:rsidP="007831BA">
      <w:pPr>
        <w:spacing w:line="560" w:lineRule="exact"/>
        <w:ind w:firstLineChars="200" w:firstLine="640"/>
        <w:rPr>
          <w:rFonts w:ascii="仿宋_GB2312" w:eastAsia="仿宋_GB2312" w:hAnsi="宋体" w:cs="Times New Roman"/>
          <w:sz w:val="32"/>
          <w:szCs w:val="32"/>
        </w:rPr>
      </w:pPr>
      <w:r w:rsidRPr="00422570">
        <w:rPr>
          <w:rFonts w:ascii="仿宋_GB2312" w:eastAsia="仿宋_GB2312" w:hAnsi="宋体" w:cs="Times New Roman" w:hint="eastAsia"/>
          <w:sz w:val="32"/>
          <w:szCs w:val="32"/>
        </w:rPr>
        <w:t>1.市级层面出台村级工业集聚区改造提升的指导意见，为全市以及各乡镇提供政策支持。</w:t>
      </w:r>
    </w:p>
    <w:p w14:paraId="0A6BFA47" w14:textId="77777777" w:rsidR="00422570" w:rsidRPr="00422570" w:rsidRDefault="00422570" w:rsidP="007831BA">
      <w:pPr>
        <w:spacing w:line="560" w:lineRule="exact"/>
        <w:ind w:firstLineChars="200" w:firstLine="640"/>
        <w:rPr>
          <w:rFonts w:ascii="仿宋_GB2312" w:eastAsia="仿宋_GB2312" w:hAnsi="宋体" w:cs="Times New Roman"/>
          <w:sz w:val="32"/>
          <w:szCs w:val="32"/>
        </w:rPr>
      </w:pPr>
      <w:r w:rsidRPr="00422570">
        <w:rPr>
          <w:rFonts w:ascii="仿宋_GB2312" w:eastAsia="仿宋_GB2312" w:hAnsi="宋体" w:cs="Times New Roman" w:hint="eastAsia"/>
          <w:sz w:val="32"/>
          <w:szCs w:val="32"/>
        </w:rPr>
        <w:t>2.市里成立村级工业集聚区改造提升工作专班，统筹整个改造提升工程。</w:t>
      </w:r>
    </w:p>
    <w:p w14:paraId="0A6BFA48" w14:textId="77777777" w:rsidR="00422570" w:rsidRPr="00422570" w:rsidRDefault="00422570" w:rsidP="007831BA">
      <w:pPr>
        <w:spacing w:line="560" w:lineRule="exact"/>
        <w:ind w:firstLineChars="200" w:firstLine="640"/>
        <w:rPr>
          <w:rFonts w:ascii="仿宋_GB2312" w:eastAsia="仿宋_GB2312" w:hAnsi="宋体" w:cs="Times New Roman"/>
          <w:sz w:val="32"/>
          <w:szCs w:val="32"/>
        </w:rPr>
      </w:pPr>
      <w:r w:rsidRPr="00422570">
        <w:rPr>
          <w:rFonts w:ascii="仿宋_GB2312" w:eastAsia="仿宋_GB2312" w:hAnsi="宋体" w:cs="Times New Roman" w:hint="eastAsia"/>
          <w:sz w:val="32"/>
          <w:szCs w:val="32"/>
        </w:rPr>
        <w:t>3.在具体帮扶措施上，希望得到以下支持。</w:t>
      </w:r>
    </w:p>
    <w:p w14:paraId="0A6BFA49" w14:textId="77777777" w:rsidR="00422570" w:rsidRPr="00422570" w:rsidRDefault="00422570" w:rsidP="007831BA">
      <w:pPr>
        <w:spacing w:line="560" w:lineRule="exact"/>
        <w:ind w:firstLineChars="200" w:firstLine="640"/>
        <w:rPr>
          <w:rFonts w:ascii="仿宋_GB2312" w:eastAsia="仿宋_GB2312" w:hAnsi="宋体" w:cs="Times New Roman"/>
          <w:sz w:val="32"/>
          <w:szCs w:val="32"/>
        </w:rPr>
      </w:pPr>
      <w:r w:rsidRPr="00422570">
        <w:rPr>
          <w:rFonts w:ascii="仿宋_GB2312" w:eastAsia="仿宋_GB2312" w:hAnsi="宋体" w:cs="Times New Roman" w:hint="eastAsia"/>
          <w:sz w:val="32"/>
          <w:szCs w:val="32"/>
        </w:rPr>
        <w:t>（1）空间土地指标保障。村级工业集聚区的改造提升往往会涉及到城乡规划中的非建设用地，导致只能分块建设、分期开发，加大了提升难度、延长了提升周期，建议加大村级工业集聚区的空间土地指标保障。</w:t>
      </w:r>
    </w:p>
    <w:p w14:paraId="0A6BFA4A" w14:textId="77777777" w:rsidR="00422570" w:rsidRPr="00422570" w:rsidRDefault="00422570" w:rsidP="007831BA">
      <w:pPr>
        <w:spacing w:line="560" w:lineRule="exact"/>
        <w:ind w:firstLineChars="200" w:firstLine="640"/>
        <w:rPr>
          <w:rFonts w:ascii="仿宋_GB2312" w:eastAsia="仿宋_GB2312" w:hAnsi="宋体" w:cs="Times New Roman"/>
          <w:sz w:val="32"/>
          <w:szCs w:val="32"/>
        </w:rPr>
      </w:pPr>
      <w:r w:rsidRPr="00422570">
        <w:rPr>
          <w:rFonts w:ascii="仿宋_GB2312" w:eastAsia="仿宋_GB2312" w:hAnsi="宋体" w:cs="Times New Roman" w:hint="eastAsia"/>
          <w:sz w:val="32"/>
          <w:szCs w:val="32"/>
        </w:rPr>
        <w:t>（2）项目开发资金保障。村级工业集聚区改造项目，从拆迁征地到项目竣工投产，动则上千上亿元的投资，大多数</w:t>
      </w:r>
      <w:proofErr w:type="gramStart"/>
      <w:r w:rsidRPr="00422570">
        <w:rPr>
          <w:rFonts w:ascii="仿宋_GB2312" w:eastAsia="仿宋_GB2312" w:hAnsi="宋体" w:cs="Times New Roman" w:hint="eastAsia"/>
          <w:sz w:val="32"/>
          <w:szCs w:val="32"/>
        </w:rPr>
        <w:t>村村级</w:t>
      </w:r>
      <w:proofErr w:type="gramEnd"/>
      <w:r w:rsidRPr="00422570">
        <w:rPr>
          <w:rFonts w:ascii="仿宋_GB2312" w:eastAsia="仿宋_GB2312" w:hAnsi="宋体" w:cs="Times New Roman" w:hint="eastAsia"/>
          <w:sz w:val="32"/>
          <w:szCs w:val="32"/>
        </w:rPr>
        <w:t>经济都相对薄弱，启动资金筹措也相对困难，希望得到相关政策支持及信贷支持，以解决开发资金短缺的问题。</w:t>
      </w:r>
    </w:p>
    <w:p w14:paraId="0A6BFA4B" w14:textId="77777777" w:rsidR="00F3040D" w:rsidRPr="00AB2391" w:rsidRDefault="00422570" w:rsidP="007831BA">
      <w:pPr>
        <w:spacing w:line="560" w:lineRule="exact"/>
        <w:ind w:firstLineChars="200" w:firstLine="640"/>
        <w:rPr>
          <w:rFonts w:ascii="仿宋_GB2312" w:eastAsia="仿宋_GB2312" w:hAnsi="宋体" w:cs="Times New Roman"/>
          <w:sz w:val="32"/>
          <w:szCs w:val="32"/>
        </w:rPr>
      </w:pPr>
      <w:r w:rsidRPr="00422570">
        <w:rPr>
          <w:rFonts w:ascii="仿宋_GB2312" w:eastAsia="仿宋_GB2312" w:hAnsi="宋体" w:cs="Times New Roman" w:hint="eastAsia"/>
          <w:sz w:val="32"/>
          <w:szCs w:val="32"/>
        </w:rPr>
        <w:t>（3）规范引导政策保障。村级工业集聚区改造项目，资金投入大，开发周期长，规范审批流程多，但村级层面专业力量薄弱，统筹协调能力不强，需要构建“市镇村联动、部门配合、齐抓共管、强势推进”的工作格局。希望出台相关扶持政策，激发属地村和市场主体参与的主动性，并需要进一步明确加强准入把关，完善改造提升后的厂房出租和工业地产预售管理，完善创业孵化、仓储物流、金融税费、生活配套等服务功能。做好园内企</w:t>
      </w:r>
      <w:r w:rsidRPr="00422570">
        <w:rPr>
          <w:rFonts w:ascii="仿宋_GB2312" w:eastAsia="仿宋_GB2312" w:hAnsi="宋体" w:cs="Times New Roman" w:hint="eastAsia"/>
          <w:sz w:val="32"/>
          <w:szCs w:val="32"/>
        </w:rPr>
        <w:lastRenderedPageBreak/>
        <w:t>业“亩均效益”综合评价，守住环保能耗和安全生产底线。</w:t>
      </w:r>
    </w:p>
    <w:sectPr w:rsidR="00F3040D" w:rsidRPr="00AB2391" w:rsidSect="007831BA">
      <w:footerReference w:type="default" r:id="rId8"/>
      <w:pgSz w:w="11906" w:h="16838" w:code="9"/>
      <w:pgMar w:top="2098" w:right="1531" w:bottom="1985" w:left="1531" w:header="1020" w:footer="158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BFA4E" w14:textId="77777777" w:rsidR="001F456C" w:rsidRPr="002801F8" w:rsidRDefault="001F456C" w:rsidP="00E0220D">
      <w:pPr>
        <w:rPr>
          <w:rFonts w:ascii="Calibri" w:hAnsi="Calibri"/>
        </w:rPr>
      </w:pPr>
      <w:r>
        <w:separator/>
      </w:r>
    </w:p>
  </w:endnote>
  <w:endnote w:type="continuationSeparator" w:id="0">
    <w:p w14:paraId="0A6BFA4F" w14:textId="77777777" w:rsidR="001F456C" w:rsidRPr="002801F8" w:rsidRDefault="001F456C" w:rsidP="00E0220D">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318021"/>
      <w:docPartObj>
        <w:docPartGallery w:val="Page Numbers (Bottom of Page)"/>
        <w:docPartUnique/>
      </w:docPartObj>
    </w:sdtPr>
    <w:sdtEndPr/>
    <w:sdtContent>
      <w:p w14:paraId="0A6BFA50" w14:textId="77777777" w:rsidR="00AB2391" w:rsidRDefault="007831BA">
        <w:pPr>
          <w:pStyle w:val="a3"/>
          <w:jc w:val="center"/>
        </w:pPr>
        <w:r>
          <w:fldChar w:fldCharType="begin"/>
        </w:r>
        <w:r>
          <w:instrText xml:space="preserve"> PAGE   \* MERGEFORMAT </w:instrText>
        </w:r>
        <w:r>
          <w:fldChar w:fldCharType="separate"/>
        </w:r>
        <w:r w:rsidRPr="007831BA">
          <w:rPr>
            <w:noProof/>
            <w:lang w:val="zh-CN"/>
          </w:rPr>
          <w:t>1</w:t>
        </w:r>
        <w:r>
          <w:rPr>
            <w:noProof/>
            <w:lang w:val="zh-CN"/>
          </w:rPr>
          <w:fldChar w:fldCharType="end"/>
        </w:r>
      </w:p>
    </w:sdtContent>
  </w:sdt>
  <w:p w14:paraId="0A6BFA51" w14:textId="77777777" w:rsidR="00AB2391" w:rsidRDefault="00AB23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BFA4C" w14:textId="77777777" w:rsidR="001F456C" w:rsidRPr="002801F8" w:rsidRDefault="001F456C" w:rsidP="00E0220D">
      <w:pPr>
        <w:rPr>
          <w:rFonts w:ascii="Calibri" w:hAnsi="Calibri"/>
        </w:rPr>
      </w:pPr>
      <w:r>
        <w:separator/>
      </w:r>
    </w:p>
  </w:footnote>
  <w:footnote w:type="continuationSeparator" w:id="0">
    <w:p w14:paraId="0A6BFA4D" w14:textId="77777777" w:rsidR="001F456C" w:rsidRPr="002801F8" w:rsidRDefault="001F456C" w:rsidP="00E0220D">
      <w:pPr>
        <w:rPr>
          <w:rFonts w:ascii="Calibri" w:hAnsi="Calibri"/>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66D9"/>
    <w:rsid w:val="000065A8"/>
    <w:rsid w:val="0006404B"/>
    <w:rsid w:val="00105DD8"/>
    <w:rsid w:val="001266D9"/>
    <w:rsid w:val="001A1F8A"/>
    <w:rsid w:val="001B1ECD"/>
    <w:rsid w:val="001F456C"/>
    <w:rsid w:val="00245647"/>
    <w:rsid w:val="00297AEE"/>
    <w:rsid w:val="00333986"/>
    <w:rsid w:val="00383E4C"/>
    <w:rsid w:val="00386E60"/>
    <w:rsid w:val="00401D65"/>
    <w:rsid w:val="00422570"/>
    <w:rsid w:val="00432EFA"/>
    <w:rsid w:val="00512D83"/>
    <w:rsid w:val="005435FF"/>
    <w:rsid w:val="005639B7"/>
    <w:rsid w:val="005E0202"/>
    <w:rsid w:val="006276CB"/>
    <w:rsid w:val="00654A0B"/>
    <w:rsid w:val="00780FE7"/>
    <w:rsid w:val="007831BA"/>
    <w:rsid w:val="0078766A"/>
    <w:rsid w:val="007F54FB"/>
    <w:rsid w:val="008376EB"/>
    <w:rsid w:val="00916F61"/>
    <w:rsid w:val="00992D6F"/>
    <w:rsid w:val="00A02029"/>
    <w:rsid w:val="00AB2391"/>
    <w:rsid w:val="00B3556C"/>
    <w:rsid w:val="00B524B5"/>
    <w:rsid w:val="00BC7945"/>
    <w:rsid w:val="00D102E3"/>
    <w:rsid w:val="00D36A8E"/>
    <w:rsid w:val="00D50325"/>
    <w:rsid w:val="00D702F4"/>
    <w:rsid w:val="00D93EA6"/>
    <w:rsid w:val="00E0220D"/>
    <w:rsid w:val="00E35530"/>
    <w:rsid w:val="00F02D55"/>
    <w:rsid w:val="00F3040D"/>
    <w:rsid w:val="00F96D56"/>
    <w:rsid w:val="239B299A"/>
    <w:rsid w:val="35351653"/>
    <w:rsid w:val="3BDF5BA4"/>
    <w:rsid w:val="51AE3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B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5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0220D"/>
    <w:pPr>
      <w:tabs>
        <w:tab w:val="center" w:pos="4153"/>
        <w:tab w:val="right" w:pos="8306"/>
      </w:tabs>
      <w:snapToGrid w:val="0"/>
      <w:jc w:val="left"/>
    </w:pPr>
    <w:rPr>
      <w:sz w:val="18"/>
      <w:szCs w:val="18"/>
    </w:rPr>
  </w:style>
  <w:style w:type="character" w:customStyle="1" w:styleId="Char">
    <w:name w:val="页脚 Char"/>
    <w:basedOn w:val="a0"/>
    <w:link w:val="a3"/>
    <w:uiPriority w:val="99"/>
    <w:rsid w:val="00E0220D"/>
    <w:rPr>
      <w:rFonts w:asciiTheme="minorHAnsi" w:eastAsiaTheme="minorEastAsia" w:hAnsiTheme="minorHAnsi" w:cstheme="minorBidi"/>
      <w:kern w:val="2"/>
      <w:sz w:val="18"/>
      <w:szCs w:val="18"/>
    </w:rPr>
  </w:style>
  <w:style w:type="paragraph" w:styleId="a4">
    <w:name w:val="Balloon Text"/>
    <w:basedOn w:val="a"/>
    <w:link w:val="Char0"/>
    <w:uiPriority w:val="99"/>
    <w:semiHidden/>
    <w:unhideWhenUsed/>
    <w:rsid w:val="00AB2391"/>
    <w:rPr>
      <w:sz w:val="18"/>
      <w:szCs w:val="18"/>
    </w:rPr>
  </w:style>
  <w:style w:type="character" w:customStyle="1" w:styleId="Char0">
    <w:name w:val="批注框文本 Char"/>
    <w:basedOn w:val="a0"/>
    <w:link w:val="a4"/>
    <w:uiPriority w:val="99"/>
    <w:semiHidden/>
    <w:rsid w:val="00AB2391"/>
    <w:rPr>
      <w:rFonts w:asciiTheme="minorHAnsi" w:eastAsiaTheme="minorEastAsia" w:hAnsiTheme="minorHAnsi" w:cstheme="minorBidi"/>
      <w:kern w:val="2"/>
      <w:sz w:val="18"/>
      <w:szCs w:val="18"/>
    </w:rPr>
  </w:style>
  <w:style w:type="paragraph" w:styleId="a5">
    <w:name w:val="Normal (Web)"/>
    <w:basedOn w:val="a"/>
    <w:uiPriority w:val="99"/>
    <w:unhideWhenUsed/>
    <w:rsid w:val="00AB2391"/>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1"/>
    <w:uiPriority w:val="99"/>
    <w:unhideWhenUsed/>
    <w:rsid w:val="007F54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7F54FB"/>
    <w:rPr>
      <w:rFonts w:asciiTheme="minorHAnsi" w:eastAsiaTheme="minorEastAsia" w:hAnsiTheme="minorHAnsi" w:cstheme="minorBidi"/>
      <w:kern w:val="2"/>
      <w:sz w:val="18"/>
      <w:szCs w:val="18"/>
    </w:rPr>
  </w:style>
  <w:style w:type="character" w:styleId="a7">
    <w:name w:val="Hyperlink"/>
    <w:basedOn w:val="a0"/>
    <w:uiPriority w:val="99"/>
    <w:unhideWhenUsed/>
    <w:rsid w:val="004225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054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148</Words>
  <Characters>845</Characters>
  <Application>Microsoft Office Word</Application>
  <DocSecurity>0</DocSecurity>
  <Lines>7</Lines>
  <Paragraphs>1</Paragraphs>
  <ScaleCrop>false</ScaleCrop>
  <Company>微软中国</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dcterms:created xsi:type="dcterms:W3CDTF">2021-01-08T05:54:00Z</dcterms:created>
  <dcterms:modified xsi:type="dcterms:W3CDTF">2022-01-22T07:06:00Z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