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AE423" w14:textId="77777777" w:rsidR="007E588F" w:rsidRDefault="007E588F">
      <w:pPr>
        <w:spacing w:line="560" w:lineRule="exact"/>
        <w:jc w:val="center"/>
        <w:rPr>
          <w:rFonts w:asciiTheme="majorEastAsia" w:eastAsiaTheme="majorEastAsia" w:hAnsiTheme="majorEastAsia"/>
          <w:b/>
          <w:sz w:val="44"/>
          <w:szCs w:val="44"/>
        </w:rPr>
      </w:pPr>
    </w:p>
    <w:p w14:paraId="502AE424" w14:textId="77777777" w:rsidR="007E588F" w:rsidRDefault="007E588F">
      <w:pPr>
        <w:spacing w:line="560" w:lineRule="exact"/>
        <w:jc w:val="center"/>
        <w:rPr>
          <w:rFonts w:asciiTheme="majorEastAsia" w:eastAsiaTheme="majorEastAsia" w:hAnsiTheme="majorEastAsia"/>
          <w:b/>
          <w:sz w:val="44"/>
          <w:szCs w:val="44"/>
        </w:rPr>
      </w:pPr>
    </w:p>
    <w:p w14:paraId="22C1B54B" w14:textId="77777777" w:rsidR="00115118" w:rsidRDefault="00115118" w:rsidP="00115118">
      <w:pPr>
        <w:spacing w:line="58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关于</w:t>
      </w:r>
      <w:r>
        <w:rPr>
          <w:rFonts w:asciiTheme="majorEastAsia" w:eastAsiaTheme="majorEastAsia" w:hAnsiTheme="majorEastAsia" w:hint="eastAsia"/>
          <w:b/>
          <w:sz w:val="44"/>
          <w:szCs w:val="44"/>
        </w:rPr>
        <w:t>加快推进非慈溪籍产业</w:t>
      </w:r>
      <w:r>
        <w:rPr>
          <w:rFonts w:asciiTheme="majorEastAsia" w:eastAsiaTheme="majorEastAsia" w:hAnsiTheme="majorEastAsia" w:hint="eastAsia"/>
          <w:b/>
          <w:sz w:val="44"/>
          <w:szCs w:val="44"/>
        </w:rPr>
        <w:t>工人</w:t>
      </w:r>
    </w:p>
    <w:p w14:paraId="3D44C0C8" w14:textId="7C54B4DE" w:rsidR="00115118" w:rsidRDefault="00115118" w:rsidP="00115118">
      <w:pPr>
        <w:spacing w:line="580" w:lineRule="exact"/>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留慈发展的建议</w:t>
      </w:r>
    </w:p>
    <w:p w14:paraId="502AE426" w14:textId="77777777" w:rsidR="007E588F" w:rsidRPr="00115118" w:rsidRDefault="007E588F">
      <w:pPr>
        <w:spacing w:line="580" w:lineRule="exact"/>
        <w:jc w:val="left"/>
        <w:rPr>
          <w:rFonts w:ascii="楷体" w:eastAsia="楷体" w:hAnsi="楷体" w:cs="楷体"/>
          <w:b/>
          <w:bCs/>
          <w:color w:val="040000"/>
          <w:sz w:val="32"/>
          <w:szCs w:val="32"/>
          <w:shd w:val="clear" w:color="auto" w:fill="FFFFFF"/>
        </w:rPr>
      </w:pPr>
    </w:p>
    <w:p w14:paraId="502AE427" w14:textId="77777777" w:rsidR="007E588F" w:rsidRDefault="00115118">
      <w:pPr>
        <w:spacing w:line="560" w:lineRule="exact"/>
        <w:ind w:firstLineChars="200" w:firstLine="640"/>
        <w:jc w:val="left"/>
        <w:rPr>
          <w:rFonts w:ascii="楷体_GB2312" w:eastAsia="楷体_GB2312" w:hAnsi="楷体"/>
          <w:sz w:val="32"/>
          <w:szCs w:val="32"/>
        </w:rPr>
      </w:pPr>
      <w:r>
        <w:rPr>
          <w:rFonts w:ascii="楷体_GB2312" w:eastAsia="楷体_GB2312" w:hAnsi="楷体" w:hint="eastAsia"/>
          <w:sz w:val="32"/>
          <w:szCs w:val="32"/>
        </w:rPr>
        <w:t>领衔代表：</w:t>
      </w:r>
      <w:proofErr w:type="gramStart"/>
      <w:r>
        <w:rPr>
          <w:rFonts w:ascii="楷体_GB2312" w:eastAsia="楷体_GB2312" w:hAnsi="楷体" w:hint="eastAsia"/>
          <w:sz w:val="32"/>
          <w:szCs w:val="32"/>
        </w:rPr>
        <w:t>余崇威</w:t>
      </w:r>
      <w:proofErr w:type="gramEnd"/>
    </w:p>
    <w:p w14:paraId="502AE428" w14:textId="77777777" w:rsidR="007E588F" w:rsidRDefault="00115118">
      <w:pPr>
        <w:spacing w:line="560" w:lineRule="exact"/>
        <w:ind w:firstLineChars="200" w:firstLine="640"/>
        <w:jc w:val="left"/>
        <w:rPr>
          <w:rFonts w:ascii="楷体_GB2312" w:eastAsia="楷体_GB2312" w:hAnsi="楷体"/>
          <w:sz w:val="32"/>
          <w:szCs w:val="32"/>
        </w:rPr>
      </w:pPr>
      <w:r>
        <w:rPr>
          <w:rFonts w:ascii="楷体_GB2312" w:eastAsia="楷体_GB2312" w:hAnsi="楷体" w:hint="eastAsia"/>
          <w:sz w:val="32"/>
          <w:szCs w:val="32"/>
        </w:rPr>
        <w:t>附议代表：杜如立</w:t>
      </w:r>
    </w:p>
    <w:p w14:paraId="502AE429" w14:textId="77777777" w:rsidR="007E588F" w:rsidRDefault="007E588F">
      <w:pPr>
        <w:spacing w:line="580" w:lineRule="exact"/>
        <w:jc w:val="center"/>
        <w:rPr>
          <w:rFonts w:asciiTheme="majorEastAsia" w:eastAsiaTheme="majorEastAsia" w:hAnsiTheme="majorEastAsia" w:cstheme="majorEastAsia"/>
          <w:color w:val="040000"/>
          <w:sz w:val="24"/>
          <w:shd w:val="clear" w:color="auto" w:fill="FFFFFF"/>
        </w:rPr>
      </w:pPr>
    </w:p>
    <w:p w14:paraId="502AE42A" w14:textId="77777777" w:rsidR="007E588F" w:rsidRDefault="00115118">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慈溪是制造业大市，</w:t>
      </w:r>
      <w:r>
        <w:rPr>
          <w:rFonts w:ascii="仿宋_GB2312" w:eastAsia="仿宋_GB2312" w:hAnsi="仿宋" w:cs="仿宋" w:hint="eastAsia"/>
          <w:sz w:val="32"/>
          <w:szCs w:val="32"/>
        </w:rPr>
        <w:t>2020</w:t>
      </w:r>
      <w:r>
        <w:rPr>
          <w:rFonts w:ascii="仿宋_GB2312" w:eastAsia="仿宋_GB2312" w:hAnsi="仿宋" w:cs="仿宋" w:hint="eastAsia"/>
          <w:sz w:val="32"/>
          <w:szCs w:val="32"/>
        </w:rPr>
        <w:t>年全市实现地区生产总值超</w:t>
      </w:r>
      <w:r>
        <w:rPr>
          <w:rFonts w:ascii="仿宋_GB2312" w:eastAsia="仿宋_GB2312" w:hAnsi="仿宋" w:cs="仿宋" w:hint="eastAsia"/>
          <w:sz w:val="32"/>
          <w:szCs w:val="32"/>
        </w:rPr>
        <w:t>2000</w:t>
      </w:r>
      <w:r>
        <w:rPr>
          <w:rFonts w:ascii="仿宋_GB2312" w:eastAsia="仿宋_GB2312" w:hAnsi="仿宋" w:cs="仿宋" w:hint="eastAsia"/>
          <w:sz w:val="32"/>
          <w:szCs w:val="32"/>
        </w:rPr>
        <w:t>亿元，全市共有</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上企业</w:t>
      </w:r>
      <w:r>
        <w:rPr>
          <w:rFonts w:ascii="仿宋_GB2312" w:eastAsia="仿宋_GB2312" w:hAnsi="仿宋" w:cs="仿宋" w:hint="eastAsia"/>
          <w:sz w:val="32"/>
          <w:szCs w:val="32"/>
        </w:rPr>
        <w:t>1600</w:t>
      </w:r>
      <w:r>
        <w:rPr>
          <w:rFonts w:ascii="仿宋_GB2312" w:eastAsia="仿宋_GB2312" w:hAnsi="仿宋" w:cs="仿宋" w:hint="eastAsia"/>
          <w:sz w:val="32"/>
          <w:szCs w:val="32"/>
        </w:rPr>
        <w:t>余家。市第十五次党代会强调，坚持“工业立市、创新强市”的战略不动摇。随着慈溪制造业水平不断提升和智能化装备的大规模普及，企业对劳动力的要求，从原先的“能干活就好”到需具备较丰富的操作经验及有能力操控设备的产业工人。因此，产业工人将成为慈溪企业发展强大的中坚力量，更是慈溪高质量发展建设共同富裕先锋市的主体力量，然而，随着当今社会劳动力年龄结构的变化，中西部劳动力返乡就业等因素，慈溪产业工人短缺的现象日益凸显。</w:t>
      </w:r>
    </w:p>
    <w:p w14:paraId="502AE42B" w14:textId="77777777" w:rsidR="007E588F" w:rsidRDefault="00115118">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为此建议：</w:t>
      </w:r>
    </w:p>
    <w:p w14:paraId="502AE42C" w14:textId="77777777" w:rsidR="007E588F" w:rsidRDefault="00115118">
      <w:pPr>
        <w:spacing w:line="560" w:lineRule="exact"/>
        <w:ind w:firstLineChars="200" w:firstLine="643"/>
        <w:rPr>
          <w:rFonts w:ascii="仿宋_GB2312" w:eastAsia="仿宋_GB2312" w:hAnsi="仿宋" w:cs="仿宋"/>
          <w:sz w:val="32"/>
          <w:szCs w:val="32"/>
        </w:rPr>
      </w:pPr>
      <w:r>
        <w:rPr>
          <w:rFonts w:ascii="楷体_GB2312" w:eastAsia="楷体_GB2312" w:hAnsi="楷体" w:hint="eastAsia"/>
          <w:b/>
          <w:bCs/>
          <w:sz w:val="32"/>
          <w:szCs w:val="32"/>
        </w:rPr>
        <w:t>1</w:t>
      </w:r>
      <w:r>
        <w:rPr>
          <w:rFonts w:ascii="楷体_GB2312" w:eastAsia="楷体_GB2312" w:hAnsi="楷体" w:hint="eastAsia"/>
          <w:b/>
          <w:bCs/>
          <w:sz w:val="32"/>
          <w:szCs w:val="32"/>
        </w:rPr>
        <w:t>、完善产业工人在慈的各项保障体系。</w:t>
      </w:r>
      <w:r>
        <w:rPr>
          <w:rFonts w:ascii="仿宋_GB2312" w:eastAsia="仿宋_GB2312" w:hAnsi="仿宋" w:cs="仿宋" w:hint="eastAsia"/>
          <w:sz w:val="32"/>
          <w:szCs w:val="32"/>
        </w:rPr>
        <w:t>针对非慈溪籍产业工人</w:t>
      </w:r>
      <w:r>
        <w:rPr>
          <w:rFonts w:ascii="仿宋_GB2312" w:eastAsia="仿宋_GB2312" w:hAnsi="仿宋" w:cs="仿宋" w:hint="eastAsia"/>
          <w:sz w:val="32"/>
          <w:szCs w:val="32"/>
        </w:rPr>
        <w:t>,</w:t>
      </w:r>
      <w:r>
        <w:rPr>
          <w:rFonts w:ascii="仿宋_GB2312" w:eastAsia="仿宋_GB2312" w:hAnsi="仿宋" w:cs="仿宋" w:hint="eastAsia"/>
          <w:sz w:val="32"/>
          <w:szCs w:val="32"/>
        </w:rPr>
        <w:t>政府应积极宣导和鼓励企业为在</w:t>
      </w:r>
      <w:proofErr w:type="gramStart"/>
      <w:r>
        <w:rPr>
          <w:rFonts w:ascii="仿宋_GB2312" w:eastAsia="仿宋_GB2312" w:hAnsi="仿宋" w:cs="仿宋" w:hint="eastAsia"/>
          <w:sz w:val="32"/>
          <w:szCs w:val="32"/>
        </w:rPr>
        <w:t>慈就业</w:t>
      </w:r>
      <w:proofErr w:type="gramEnd"/>
      <w:r>
        <w:rPr>
          <w:rFonts w:ascii="仿宋_GB2312" w:eastAsia="仿宋_GB2312" w:hAnsi="仿宋" w:cs="仿宋" w:hint="eastAsia"/>
          <w:sz w:val="32"/>
          <w:szCs w:val="32"/>
        </w:rPr>
        <w:t>的员工缴纳五险</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金，落实他们</w:t>
      </w:r>
      <w:proofErr w:type="gramStart"/>
      <w:r>
        <w:rPr>
          <w:rFonts w:ascii="仿宋_GB2312" w:eastAsia="仿宋_GB2312" w:hAnsi="仿宋" w:cs="仿宋" w:hint="eastAsia"/>
          <w:sz w:val="32"/>
          <w:szCs w:val="32"/>
        </w:rPr>
        <w:t>在慈最基本</w:t>
      </w:r>
      <w:proofErr w:type="gramEnd"/>
      <w:r>
        <w:rPr>
          <w:rFonts w:ascii="仿宋_GB2312" w:eastAsia="仿宋_GB2312" w:hAnsi="仿宋" w:cs="仿宋" w:hint="eastAsia"/>
          <w:sz w:val="32"/>
          <w:szCs w:val="32"/>
        </w:rPr>
        <w:t>的保障；市、镇两级要划拨住房用地，兴建人才公寓及公租房，规范出租房面积、环境、消防等管理要</w:t>
      </w:r>
      <w:r>
        <w:rPr>
          <w:rFonts w:ascii="仿宋_GB2312" w:eastAsia="仿宋_GB2312" w:hAnsi="仿宋" w:cs="仿宋" w:hint="eastAsia"/>
          <w:sz w:val="32"/>
          <w:szCs w:val="32"/>
        </w:rPr>
        <w:lastRenderedPageBreak/>
        <w:t>求，改善产业工人在慈的居住环境和生活水平；要不断优化教育资源，扩大九年制义务教育面向外来产业工人子女的招生规模，合理设立门槛，让其孩子在</w:t>
      </w:r>
      <w:proofErr w:type="gramStart"/>
      <w:r>
        <w:rPr>
          <w:rFonts w:ascii="仿宋_GB2312" w:eastAsia="仿宋_GB2312" w:hAnsi="仿宋" w:cs="仿宋" w:hint="eastAsia"/>
          <w:sz w:val="32"/>
          <w:szCs w:val="32"/>
        </w:rPr>
        <w:t>慈不仅</w:t>
      </w:r>
      <w:proofErr w:type="gramEnd"/>
      <w:r>
        <w:rPr>
          <w:rFonts w:ascii="仿宋_GB2312" w:eastAsia="仿宋_GB2312" w:hAnsi="仿宋" w:cs="仿宋" w:hint="eastAsia"/>
          <w:sz w:val="32"/>
          <w:szCs w:val="32"/>
        </w:rPr>
        <w:t>有学可上</w:t>
      </w:r>
      <w:r>
        <w:rPr>
          <w:rFonts w:ascii="仿宋_GB2312" w:eastAsia="仿宋_GB2312" w:hAnsi="仿宋" w:cs="仿宋" w:hint="eastAsia"/>
          <w:sz w:val="32"/>
          <w:szCs w:val="32"/>
        </w:rPr>
        <w:t>,</w:t>
      </w:r>
      <w:r>
        <w:rPr>
          <w:rFonts w:ascii="仿宋_GB2312" w:eastAsia="仿宋_GB2312" w:hAnsi="仿宋" w:cs="仿宋" w:hint="eastAsia"/>
          <w:sz w:val="32"/>
          <w:szCs w:val="32"/>
        </w:rPr>
        <w:t>还有好学校可上。</w:t>
      </w:r>
    </w:p>
    <w:p w14:paraId="502AE42D" w14:textId="77777777" w:rsidR="007E588F" w:rsidRDefault="00115118">
      <w:pPr>
        <w:widowControl/>
        <w:spacing w:line="560" w:lineRule="exact"/>
        <w:ind w:firstLineChars="200" w:firstLine="643"/>
        <w:jc w:val="left"/>
        <w:rPr>
          <w:rFonts w:ascii="仿宋_GB2312" w:eastAsia="仿宋_GB2312" w:hAnsi="仿宋" w:cs="仿宋"/>
          <w:sz w:val="32"/>
          <w:szCs w:val="32"/>
        </w:rPr>
      </w:pPr>
      <w:r>
        <w:rPr>
          <w:rFonts w:ascii="楷体_GB2312" w:eastAsia="楷体_GB2312" w:hAnsi="楷体" w:hint="eastAsia"/>
          <w:b/>
          <w:bCs/>
          <w:sz w:val="32"/>
          <w:szCs w:val="32"/>
        </w:rPr>
        <w:t>2</w:t>
      </w:r>
      <w:r>
        <w:rPr>
          <w:rFonts w:ascii="楷体_GB2312" w:eastAsia="楷体_GB2312" w:hAnsi="楷体" w:hint="eastAsia"/>
          <w:b/>
          <w:bCs/>
          <w:sz w:val="32"/>
          <w:szCs w:val="32"/>
        </w:rPr>
        <w:t>、推动产业工人的职业教育，大力打造“慈匠”工作室及工作室联盟。</w:t>
      </w:r>
      <w:r>
        <w:rPr>
          <w:rFonts w:ascii="仿宋_GB2312" w:eastAsia="仿宋_GB2312" w:hAnsi="仿宋" w:cs="仿宋" w:hint="eastAsia"/>
          <w:sz w:val="32"/>
          <w:szCs w:val="32"/>
        </w:rPr>
        <w:t>很多非慈溪籍产业工人因个人和环境原因</w:t>
      </w:r>
      <w:proofErr w:type="gramStart"/>
      <w:r>
        <w:rPr>
          <w:rFonts w:ascii="仿宋_GB2312" w:eastAsia="仿宋_GB2312" w:hAnsi="仿宋" w:cs="仿宋" w:hint="eastAsia"/>
          <w:sz w:val="32"/>
          <w:szCs w:val="32"/>
        </w:rPr>
        <w:t>来慈工作</w:t>
      </w:r>
      <w:proofErr w:type="gramEnd"/>
      <w:r>
        <w:rPr>
          <w:rFonts w:ascii="仿宋_GB2312" w:eastAsia="仿宋_GB2312" w:hAnsi="仿宋" w:cs="仿宋" w:hint="eastAsia"/>
          <w:sz w:val="32"/>
          <w:szCs w:val="32"/>
        </w:rPr>
        <w:t>时的学历水平并</w:t>
      </w:r>
      <w:r>
        <w:rPr>
          <w:rFonts w:ascii="仿宋_GB2312" w:eastAsia="仿宋_GB2312" w:hAnsi="仿宋" w:cs="仿宋" w:hint="eastAsia"/>
          <w:sz w:val="32"/>
          <w:szCs w:val="32"/>
        </w:rPr>
        <w:t>不好，但实操能力相对较强，然而，往往到了中层，因个人知识范围有限、管理思维缺乏很难再有突破。因此，政府和企业因大力鼓励这些产业工人积极再读国家开放大学或成人高等（继续）教育，发放相应的学费补贴，邀请资深专家、教授开展线下教学，创造良好学习提升氛围；开展行业劳动和技能竞赛，让高技能产业工人脱颖而出、大展身手；为高技能产业工人设立“慈匠”工作室，有序扩大跨区域、跨行业、跨企业的“慈匠”工作室联盟，为劳动模范、慈溪工匠更好发挥作用搭建平台、提供舞台，充分发挥其引领作用，带动更多产业工人岗位成才。</w:t>
      </w:r>
    </w:p>
    <w:p w14:paraId="502AE42E" w14:textId="77777777" w:rsidR="007E588F" w:rsidRDefault="00115118">
      <w:pPr>
        <w:widowControl/>
        <w:spacing w:line="560" w:lineRule="exact"/>
        <w:ind w:firstLineChars="200" w:firstLine="643"/>
        <w:jc w:val="left"/>
        <w:rPr>
          <w:rFonts w:ascii="仿宋_GB2312" w:eastAsia="仿宋_GB2312" w:hAnsi="仿宋" w:cs="仿宋"/>
          <w:sz w:val="32"/>
          <w:szCs w:val="32"/>
        </w:rPr>
      </w:pPr>
      <w:r>
        <w:rPr>
          <w:rFonts w:ascii="楷体_GB2312" w:eastAsia="楷体_GB2312" w:hAnsi="楷体" w:hint="eastAsia"/>
          <w:b/>
          <w:bCs/>
          <w:sz w:val="32"/>
          <w:szCs w:val="32"/>
        </w:rPr>
        <w:t>3</w:t>
      </w:r>
      <w:r>
        <w:rPr>
          <w:rFonts w:ascii="楷体_GB2312" w:eastAsia="楷体_GB2312" w:hAnsi="楷体" w:hint="eastAsia"/>
          <w:b/>
          <w:bCs/>
          <w:sz w:val="32"/>
          <w:szCs w:val="32"/>
        </w:rPr>
        <w:t>、强化企业党建</w:t>
      </w:r>
      <w:r>
        <w:rPr>
          <w:rFonts w:ascii="楷体_GB2312" w:eastAsia="楷体_GB2312" w:hAnsi="楷体" w:hint="eastAsia"/>
          <w:b/>
          <w:bCs/>
          <w:sz w:val="32"/>
          <w:szCs w:val="32"/>
        </w:rPr>
        <w:t>、工会和群团组织，让产业工人有归属和归宿。</w:t>
      </w:r>
      <w:r>
        <w:rPr>
          <w:rFonts w:ascii="仿宋_GB2312" w:eastAsia="仿宋_GB2312" w:hAnsi="仿宋" w:cs="仿宋" w:hint="eastAsia"/>
          <w:sz w:val="32"/>
          <w:szCs w:val="32"/>
        </w:rPr>
        <w:t>要大力推动非公企业</w:t>
      </w:r>
      <w:proofErr w:type="gramStart"/>
      <w:r>
        <w:rPr>
          <w:rFonts w:ascii="仿宋_GB2312" w:eastAsia="仿宋_GB2312" w:hAnsi="仿宋" w:cs="仿宋" w:hint="eastAsia"/>
          <w:sz w:val="32"/>
          <w:szCs w:val="32"/>
        </w:rPr>
        <w:t>党建带</w:t>
      </w:r>
      <w:proofErr w:type="gramEnd"/>
      <w:r>
        <w:rPr>
          <w:rFonts w:ascii="仿宋_GB2312" w:eastAsia="仿宋_GB2312" w:hAnsi="仿宋" w:cs="仿宋" w:hint="eastAsia"/>
          <w:sz w:val="32"/>
          <w:szCs w:val="32"/>
        </w:rPr>
        <w:t>工建、工</w:t>
      </w:r>
      <w:proofErr w:type="gramStart"/>
      <w:r>
        <w:rPr>
          <w:rFonts w:ascii="仿宋_GB2312" w:eastAsia="仿宋_GB2312" w:hAnsi="仿宋" w:cs="仿宋" w:hint="eastAsia"/>
          <w:sz w:val="32"/>
          <w:szCs w:val="32"/>
        </w:rPr>
        <w:t>建服务</w:t>
      </w:r>
      <w:proofErr w:type="gramEnd"/>
      <w:r>
        <w:rPr>
          <w:rFonts w:ascii="仿宋_GB2312" w:eastAsia="仿宋_GB2312" w:hAnsi="仿宋" w:cs="仿宋" w:hint="eastAsia"/>
          <w:sz w:val="32"/>
          <w:szCs w:val="32"/>
        </w:rPr>
        <w:t>党建工作，对暂不具备建立党组织的非公企业，工会充分发挥党联系职工群众的桥梁纽带作用，依托工会组织阵地和资源手段，把广大职工团结和凝聚起来；要健全保证产业工人主人翁地位的制度安排，结合地方换届，落实人大代表、政协委员中产业工人的数量、比例</w:t>
      </w:r>
      <w:r>
        <w:rPr>
          <w:rFonts w:ascii="仿宋_GB2312" w:eastAsia="仿宋_GB2312" w:hAnsi="仿宋" w:cs="仿宋" w:hint="eastAsia"/>
          <w:sz w:val="32"/>
          <w:szCs w:val="32"/>
        </w:rPr>
        <w:lastRenderedPageBreak/>
        <w:t>的相关工作，做好一线工人代表和委员提出的提案、建议办理答复工作。</w:t>
      </w:r>
    </w:p>
    <w:sectPr w:rsidR="007E588F">
      <w:footerReference w:type="default" r:id="rId8"/>
      <w:pgSz w:w="11906" w:h="16838"/>
      <w:pgMar w:top="2098" w:right="1531" w:bottom="1984"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AE434" w14:textId="77777777" w:rsidR="00000000" w:rsidRDefault="00115118">
      <w:r>
        <w:separator/>
      </w:r>
    </w:p>
  </w:endnote>
  <w:endnote w:type="continuationSeparator" w:id="0">
    <w:p w14:paraId="502AE436" w14:textId="77777777" w:rsidR="00000000" w:rsidRDefault="0011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AE42F" w14:textId="77777777" w:rsidR="007E588F" w:rsidRDefault="00115118">
    <w:pPr>
      <w:pStyle w:val="a3"/>
    </w:pPr>
    <w:r>
      <w:rPr>
        <w:noProof/>
      </w:rPr>
      <mc:AlternateContent>
        <mc:Choice Requires="wps">
          <w:drawing>
            <wp:anchor distT="0" distB="0" distL="114300" distR="114300" simplePos="0" relativeHeight="251659264" behindDoc="0" locked="0" layoutInCell="1" allowOverlap="1" wp14:anchorId="502AE430" wp14:editId="502AE43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AE432" w14:textId="77777777" w:rsidR="007E588F" w:rsidRDefault="00115118">
                          <w:pPr>
                            <w:pStyle w:val="a3"/>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02AE432" w14:textId="77777777" w:rsidR="007E588F" w:rsidRDefault="00115118">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AE430" w14:textId="77777777" w:rsidR="00000000" w:rsidRDefault="00115118">
      <w:r>
        <w:separator/>
      </w:r>
    </w:p>
  </w:footnote>
  <w:footnote w:type="continuationSeparator" w:id="0">
    <w:p w14:paraId="502AE432" w14:textId="77777777" w:rsidR="00000000" w:rsidRDefault="00115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63FD0"/>
    <w:rsid w:val="0006714C"/>
    <w:rsid w:val="00115118"/>
    <w:rsid w:val="00133F4B"/>
    <w:rsid w:val="001E3773"/>
    <w:rsid w:val="002B7C1F"/>
    <w:rsid w:val="002D27AD"/>
    <w:rsid w:val="00383B46"/>
    <w:rsid w:val="00420627"/>
    <w:rsid w:val="00455C7E"/>
    <w:rsid w:val="00471081"/>
    <w:rsid w:val="00793C66"/>
    <w:rsid w:val="00795EF0"/>
    <w:rsid w:val="007E588F"/>
    <w:rsid w:val="0085564D"/>
    <w:rsid w:val="00972D8E"/>
    <w:rsid w:val="00A702D2"/>
    <w:rsid w:val="00BB4BCD"/>
    <w:rsid w:val="00C432C6"/>
    <w:rsid w:val="00D83E7A"/>
    <w:rsid w:val="00D939CE"/>
    <w:rsid w:val="00DA0F66"/>
    <w:rsid w:val="00E579A0"/>
    <w:rsid w:val="00EF2F95"/>
    <w:rsid w:val="1375693C"/>
    <w:rsid w:val="23163FD0"/>
    <w:rsid w:val="3503569B"/>
    <w:rsid w:val="3EEC04AE"/>
    <w:rsid w:val="6379059F"/>
    <w:rsid w:val="68124F72"/>
    <w:rsid w:val="6D44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87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982</Words>
  <Characters>22</Characters>
  <Application>Microsoft Office Word</Application>
  <DocSecurity>0</DocSecurity>
  <Lines>1</Lines>
  <Paragraphs>2</Paragraphs>
  <ScaleCrop>false</ScaleCrop>
  <Company>Microsoft</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2022-01-06T11:43:00Z</dcterms:created>
  <dcterms:modified xsi:type="dcterms:W3CDTF">2022-01-23T02:13:00Z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87F89AD0ED5047A3BB6B69C4BC3A5B29</vt:lpwstr>
  </property>
</Properties>
</file>