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关于慈溪市第十七届人大第五次会议</w:t>
      </w:r>
    </w:p>
    <w:p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150号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代表建议的协办意见</w:t>
      </w:r>
    </w:p>
    <w:p>
      <w:pPr>
        <w:spacing w:line="2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市教育局：</w:t>
      </w:r>
    </w:p>
    <w:p>
      <w:pPr>
        <w:spacing w:after="0"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慈溪市第十七届人大第五次会议代表建议（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150号</w:t>
      </w:r>
      <w:r>
        <w:rPr>
          <w:rFonts w:hint="eastAsia" w:ascii="仿宋_GB2312" w:hAnsi="仿宋_GB2312" w:eastAsia="仿宋_GB2312" w:cs="仿宋_GB2312"/>
          <w:sz w:val="30"/>
          <w:szCs w:val="30"/>
        </w:rPr>
        <w:t>张国民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</w:rPr>
        <w:t>关于把周巷中学等三所农村普高建设成城区同类型优秀学校的建议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</w:rPr>
        <w:t>）已收悉，经研究，现提出以下协办意见：</w:t>
      </w:r>
    </w:p>
    <w:p>
      <w:pPr>
        <w:spacing w:after="0" w:line="560" w:lineRule="exact"/>
        <w:ind w:firstLine="602" w:firstLineChars="2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一、优化学校地理位置。</w:t>
      </w:r>
      <w:r>
        <w:rPr>
          <w:rFonts w:hint="eastAsia" w:ascii="仿宋_GB2312" w:hAnsi="仿宋_GB2312" w:eastAsia="仿宋_GB2312" w:cs="仿宋_GB2312"/>
          <w:sz w:val="30"/>
          <w:szCs w:val="30"/>
        </w:rPr>
        <w:t>周巷中学现校址是1995年搬入，占地面积80亩左右，随着周巷小城市的发展，周边商场超市逐渐增多，学校周边人流车流拥堵，周围环境比较嘈杂，学校拓展空间不足，给教育带来不利因素。因周巷中学为市属学校，建议市教育局与我镇沟通协调，提出学校相关建设方案，我镇根据实际情况，提供各项支持。</w:t>
      </w:r>
    </w:p>
    <w:p>
      <w:pPr>
        <w:pStyle w:val="8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二、增强本地教育粘性。</w:t>
      </w:r>
      <w:r>
        <w:rPr>
          <w:rFonts w:hint="eastAsia" w:ascii="仿宋_GB2312" w:hAnsi="仿宋_GB2312" w:eastAsia="仿宋_GB2312" w:cs="仿宋_GB2312"/>
          <w:sz w:val="30"/>
          <w:szCs w:val="30"/>
        </w:rPr>
        <w:t>我镇现有耕民中学等三所初级中学，近期，我镇提出了北片教育资源的提质扩容思路，拟按照浙江省一类标准学校的要求，建设慈溪西部一流中学前湾学校，并列入了慈溪市十四五教育规划。前湾学校的建成，将提升我镇的教育水平。建议周巷中学与我镇初中学校加强对接，合理引导优质生源就读周巷中学。</w:t>
      </w:r>
    </w:p>
    <w:p>
      <w:pPr>
        <w:pStyle w:val="8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三、加强教育政策倾斜。</w:t>
      </w:r>
      <w:r>
        <w:rPr>
          <w:rFonts w:hint="eastAsia" w:ascii="仿宋_GB2312" w:hAnsi="仿宋_GB2312" w:eastAsia="仿宋_GB2312" w:cs="仿宋_GB2312"/>
          <w:sz w:val="30"/>
          <w:szCs w:val="30"/>
        </w:rPr>
        <w:t>建设一所高水平普通高中，对促进周巷小城市发展意义重大。建议市教育局在师资、学校硬件配备、特色学科培育等方面给予重点支持，加强城乡之间、区域之间、校际之间定期的教师交流，加强优秀骨干教师培养，进一步做强传媒艺术特色学科。</w:t>
      </w:r>
    </w:p>
    <w:p>
      <w:pPr>
        <w:pStyle w:val="8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</w:t>
      </w:r>
    </w:p>
    <w:p>
      <w:pPr>
        <w:pStyle w:val="8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周巷镇人民政府</w:t>
      </w:r>
    </w:p>
    <w:p>
      <w:pPr>
        <w:pStyle w:val="8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2021年5月8日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lang w:eastAsia="zh-CN"/>
        </w:rPr>
        <w:t>潘一挺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联系电话：63720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407</w:t>
      </w:r>
    </w:p>
    <w:p>
      <w:pPr>
        <w:pStyle w:val="8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A2BE4"/>
    <w:rsid w:val="00240382"/>
    <w:rsid w:val="0026291C"/>
    <w:rsid w:val="002832C3"/>
    <w:rsid w:val="00323B43"/>
    <w:rsid w:val="003D37D8"/>
    <w:rsid w:val="003E0489"/>
    <w:rsid w:val="00426133"/>
    <w:rsid w:val="004358AB"/>
    <w:rsid w:val="004F2252"/>
    <w:rsid w:val="004F458C"/>
    <w:rsid w:val="00627949"/>
    <w:rsid w:val="00627B52"/>
    <w:rsid w:val="00755019"/>
    <w:rsid w:val="007D726E"/>
    <w:rsid w:val="00891276"/>
    <w:rsid w:val="008B7726"/>
    <w:rsid w:val="008F795D"/>
    <w:rsid w:val="009422BA"/>
    <w:rsid w:val="00971D42"/>
    <w:rsid w:val="009F1E17"/>
    <w:rsid w:val="00B43772"/>
    <w:rsid w:val="00C016C7"/>
    <w:rsid w:val="00D31D50"/>
    <w:rsid w:val="00DC65FE"/>
    <w:rsid w:val="00E439A7"/>
    <w:rsid w:val="00F32B33"/>
    <w:rsid w:val="00F85F10"/>
    <w:rsid w:val="38132AA6"/>
    <w:rsid w:val="42575C7F"/>
    <w:rsid w:val="48561664"/>
    <w:rsid w:val="49BF5226"/>
    <w:rsid w:val="55961D4D"/>
    <w:rsid w:val="5D0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adjustRightInd w:val="0"/>
      <w:snapToGrid w:val="0"/>
      <w:spacing w:beforeLines="150" w:afterLines="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Administrator</cp:lastModifiedBy>
  <cp:lastPrinted>2021-05-08T06:26:00Z</cp:lastPrinted>
  <dcterms:modified xsi:type="dcterms:W3CDTF">2021-05-08T10:14:37Z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