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35" w:rsidRDefault="003C1235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C1235" w:rsidRDefault="003C1235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C1235" w:rsidRDefault="00A6362B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626E7A">
        <w:rPr>
          <w:rFonts w:ascii="宋体" w:eastAsia="宋体" w:hAnsi="宋体" w:cs="Arial" w:hint="eastAsia"/>
          <w:b/>
          <w:sz w:val="44"/>
          <w:szCs w:val="44"/>
        </w:rPr>
        <w:t>完善</w:t>
      </w:r>
      <w:r w:rsidR="00A829AC">
        <w:rPr>
          <w:rFonts w:ascii="宋体" w:eastAsia="宋体" w:hAnsi="宋体" w:cs="Arial" w:hint="eastAsia"/>
          <w:b/>
          <w:sz w:val="44"/>
          <w:szCs w:val="44"/>
        </w:rPr>
        <w:t>志愿</w:t>
      </w:r>
      <w:r w:rsidR="00626E7A">
        <w:rPr>
          <w:rFonts w:ascii="宋体" w:eastAsia="宋体" w:hAnsi="宋体" w:cs="Arial" w:hint="eastAsia"/>
          <w:b/>
          <w:sz w:val="44"/>
          <w:szCs w:val="44"/>
        </w:rPr>
        <w:t>服务</w:t>
      </w:r>
      <w:r>
        <w:rPr>
          <w:rFonts w:ascii="宋体" w:eastAsia="宋体" w:hAnsi="宋体" w:cs="Arial" w:hint="eastAsia"/>
          <w:b/>
          <w:sz w:val="44"/>
          <w:szCs w:val="44"/>
        </w:rPr>
        <w:t>激励机制的建议</w:t>
      </w:r>
    </w:p>
    <w:p w:rsidR="003C1235" w:rsidRDefault="003C1235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C1235" w:rsidRDefault="00A6362B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领衔代表：康中兰</w:t>
      </w:r>
    </w:p>
    <w:p w:rsidR="003C1235" w:rsidRDefault="00A6362B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3C1235" w:rsidRDefault="003C1235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3C1235" w:rsidRDefault="00A6362B" w:rsidP="000B0974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/>
          <w:kern w:val="2"/>
          <w:sz w:val="32"/>
          <w:szCs w:val="32"/>
        </w:rPr>
        <w:t>志愿者在我们的社会中扮演着重要的角色，他们无私奉献，为社区、组织和个人提供了巨大的帮助。然而，</w:t>
      </w:r>
      <w:r>
        <w:rPr>
          <w:rFonts w:ascii="仿宋_GB2312" w:eastAsia="仿宋_GB2312" w:hint="eastAsia"/>
          <w:kern w:val="2"/>
          <w:sz w:val="32"/>
          <w:szCs w:val="32"/>
        </w:rPr>
        <w:t>志愿者工作受重视程度有待提高，这</w:t>
      </w:r>
      <w:r>
        <w:rPr>
          <w:rFonts w:ascii="仿宋_GB2312" w:eastAsia="仿宋_GB2312"/>
          <w:kern w:val="2"/>
          <w:sz w:val="32"/>
          <w:szCs w:val="32"/>
        </w:rPr>
        <w:t>影响了志愿者的</w:t>
      </w:r>
      <w:r>
        <w:rPr>
          <w:rFonts w:ascii="仿宋_GB2312" w:eastAsia="仿宋_GB2312" w:hint="eastAsia"/>
          <w:kern w:val="2"/>
          <w:sz w:val="32"/>
          <w:szCs w:val="32"/>
        </w:rPr>
        <w:t>工作</w:t>
      </w:r>
      <w:r>
        <w:rPr>
          <w:rFonts w:ascii="仿宋_GB2312" w:eastAsia="仿宋_GB2312"/>
          <w:kern w:val="2"/>
          <w:sz w:val="32"/>
          <w:szCs w:val="32"/>
        </w:rPr>
        <w:t>积极性，</w:t>
      </w:r>
      <w:r>
        <w:rPr>
          <w:rFonts w:ascii="仿宋_GB2312" w:eastAsia="仿宋_GB2312" w:hint="eastAsia"/>
          <w:kern w:val="2"/>
          <w:sz w:val="32"/>
          <w:szCs w:val="32"/>
        </w:rPr>
        <w:t>也不利于全社会公益氛围的营造</w:t>
      </w:r>
      <w:r>
        <w:rPr>
          <w:rFonts w:ascii="仿宋_GB2312" w:eastAsia="仿宋_GB2312"/>
          <w:kern w:val="2"/>
          <w:sz w:val="32"/>
          <w:szCs w:val="32"/>
        </w:rPr>
        <w:t>。为了提高志愿者的</w:t>
      </w:r>
      <w:r>
        <w:rPr>
          <w:rFonts w:ascii="仿宋_GB2312" w:eastAsia="仿宋_GB2312" w:hint="eastAsia"/>
          <w:kern w:val="2"/>
          <w:sz w:val="32"/>
          <w:szCs w:val="32"/>
        </w:rPr>
        <w:t>积极性</w:t>
      </w:r>
      <w:r>
        <w:rPr>
          <w:rFonts w:ascii="仿宋_GB2312" w:eastAsia="仿宋_GB2312"/>
          <w:kern w:val="2"/>
          <w:sz w:val="32"/>
          <w:szCs w:val="32"/>
        </w:rPr>
        <w:t>，我们</w:t>
      </w:r>
      <w:r>
        <w:rPr>
          <w:rFonts w:ascii="仿宋_GB2312" w:eastAsia="仿宋_GB2312" w:hint="eastAsia"/>
          <w:kern w:val="2"/>
          <w:sz w:val="32"/>
          <w:szCs w:val="32"/>
        </w:rPr>
        <w:t>必须要完善相应的志愿者权益保障机制，健全激励机制，提供适当的培训与支持，同时要注重相关制度的宣传和落实。为此，就健全志愿者激励机制提出以下建议：</w:t>
      </w:r>
    </w:p>
    <w:p w:rsidR="003C1235" w:rsidRDefault="00A6362B" w:rsidP="000B0974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1.完善志愿者权益保障制度。</w:t>
      </w:r>
      <w:r>
        <w:rPr>
          <w:rFonts w:ascii="仿宋_GB2312" w:eastAsia="仿宋_GB2312" w:hAnsi="宋体" w:cs="Times New Roman" w:hint="eastAsia"/>
          <w:sz w:val="32"/>
          <w:szCs w:val="32"/>
        </w:rPr>
        <w:t>由市相关部门牵头，组织专家进行调研和完善保障制度，</w:t>
      </w:r>
      <w:r>
        <w:rPr>
          <w:rFonts w:ascii="仿宋_GB2312" w:eastAsia="仿宋_GB2312" w:cs="Times New Roman"/>
          <w:sz w:val="32"/>
          <w:szCs w:val="32"/>
        </w:rPr>
        <w:t>明确志愿者的权利和义务</w:t>
      </w:r>
      <w:r>
        <w:rPr>
          <w:rFonts w:ascii="仿宋_GB2312" w:eastAsia="仿宋_GB2312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经过公开征求意见后公布实施。</w:t>
      </w:r>
    </w:p>
    <w:p w:rsidR="003C1235" w:rsidRDefault="00A6362B" w:rsidP="000B0974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cstheme="minorBidi" w:hint="eastAsia"/>
          <w:kern w:val="2"/>
          <w:sz w:val="32"/>
          <w:szCs w:val="32"/>
        </w:rPr>
        <w:t>2.完善志愿服务激励回馈机制建设。</w:t>
      </w:r>
      <w:r>
        <w:rPr>
          <w:rFonts w:ascii="仿宋_GB2312" w:eastAsia="仿宋_GB2312" w:hAnsi="宋体" w:hint="eastAsia"/>
          <w:sz w:val="32"/>
          <w:szCs w:val="32"/>
        </w:rPr>
        <w:t>相关部门根据宁波WE志愿平台和志愿浙江平台已签到的志愿时长，健全相应的激励机制，给予一定的物质补贴（如</w:t>
      </w:r>
      <w:r>
        <w:rPr>
          <w:rFonts w:ascii="仿宋_GB2312" w:eastAsia="仿宋_GB2312"/>
          <w:kern w:val="2"/>
          <w:sz w:val="32"/>
          <w:szCs w:val="32"/>
        </w:rPr>
        <w:t>交通补贴、餐饮补贴、医疗保险等</w:t>
      </w:r>
      <w:r>
        <w:rPr>
          <w:rFonts w:ascii="仿宋_GB2312" w:eastAsia="仿宋_GB2312" w:hint="eastAsia"/>
          <w:kern w:val="2"/>
          <w:sz w:val="32"/>
          <w:szCs w:val="32"/>
        </w:rPr>
        <w:t>）并</w:t>
      </w:r>
      <w:r>
        <w:rPr>
          <w:rFonts w:ascii="仿宋_GB2312" w:eastAsia="仿宋_GB2312" w:hAnsi="宋体" w:hint="eastAsia"/>
          <w:sz w:val="32"/>
          <w:szCs w:val="32"/>
        </w:rPr>
        <w:t>定期组织表彰活动，通过感谢信、证书的形式对优秀志愿者进行表彰，激发志愿者的积极主动性，促进志愿服务整体效能提升。</w:t>
      </w:r>
    </w:p>
    <w:p w:rsidR="003C1235" w:rsidRDefault="00A6362B" w:rsidP="000B0974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bookmarkStart w:id="0" w:name="_GoBack"/>
      <w:r>
        <w:rPr>
          <w:rFonts w:ascii="楷体_GB2312" w:eastAsia="楷体_GB2312" w:cstheme="minorBidi" w:hint="eastAsia"/>
          <w:kern w:val="2"/>
          <w:sz w:val="32"/>
          <w:szCs w:val="32"/>
        </w:rPr>
        <w:lastRenderedPageBreak/>
        <w:t>3.提供适当的培训与支持。</w:t>
      </w:r>
      <w:bookmarkEnd w:id="0"/>
      <w:r>
        <w:rPr>
          <w:rFonts w:ascii="仿宋_GB2312" w:eastAsia="仿宋_GB2312" w:hint="eastAsia"/>
          <w:kern w:val="2"/>
          <w:sz w:val="32"/>
          <w:szCs w:val="32"/>
        </w:rPr>
        <w:t>针对志愿者参与的每次活动进行相关技能和知识的培训，以便他们更好地完成任务。此外，建立</w:t>
      </w:r>
      <w:r>
        <w:rPr>
          <w:rFonts w:ascii="仿宋_GB2312" w:eastAsia="仿宋_GB2312" w:hAnsi="宋体" w:hint="eastAsia"/>
          <w:sz w:val="32"/>
          <w:szCs w:val="32"/>
        </w:rPr>
        <w:t>志愿者学习和交流的平台，</w:t>
      </w:r>
      <w:r>
        <w:rPr>
          <w:rFonts w:ascii="仿宋_GB2312" w:eastAsia="仿宋_GB2312" w:hint="eastAsia"/>
          <w:kern w:val="2"/>
          <w:sz w:val="32"/>
          <w:szCs w:val="32"/>
        </w:rPr>
        <w:t>提供可供选择的</w:t>
      </w:r>
      <w:r>
        <w:rPr>
          <w:rFonts w:ascii="仿宋_GB2312" w:eastAsia="仿宋_GB2312" w:hAnsi="宋体" w:hint="eastAsia"/>
          <w:sz w:val="32"/>
          <w:szCs w:val="32"/>
        </w:rPr>
        <w:t>线上和线下培训课程</w:t>
      </w:r>
      <w:r>
        <w:rPr>
          <w:rFonts w:ascii="仿宋_GB2312" w:eastAsia="仿宋_GB2312" w:hint="eastAsia"/>
          <w:kern w:val="2"/>
          <w:sz w:val="32"/>
          <w:szCs w:val="32"/>
        </w:rPr>
        <w:t>，帮助</w:t>
      </w:r>
      <w:r>
        <w:rPr>
          <w:rFonts w:ascii="仿宋_GB2312" w:eastAsia="仿宋_GB2312"/>
          <w:kern w:val="2"/>
          <w:sz w:val="32"/>
          <w:szCs w:val="32"/>
        </w:rPr>
        <w:t>提高志愿者的专业素养和工作能力</w:t>
      </w:r>
      <w:r>
        <w:rPr>
          <w:rFonts w:ascii="仿宋_GB2312" w:eastAsia="仿宋_GB2312" w:hint="eastAsia"/>
          <w:kern w:val="2"/>
          <w:sz w:val="32"/>
          <w:szCs w:val="32"/>
        </w:rPr>
        <w:t>。</w:t>
      </w:r>
    </w:p>
    <w:p w:rsidR="003C1235" w:rsidRDefault="003C123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3C1235" w:rsidSect="003C1235">
      <w:footerReference w:type="default" r:id="rId7"/>
      <w:pgSz w:w="11906" w:h="16838"/>
      <w:pgMar w:top="2098" w:right="1531" w:bottom="1984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47" w:rsidRDefault="00085647" w:rsidP="003C1235">
      <w:r>
        <w:separator/>
      </w:r>
    </w:p>
  </w:endnote>
  <w:endnote w:type="continuationSeparator" w:id="0">
    <w:p w:rsidR="00085647" w:rsidRDefault="00085647" w:rsidP="003C1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35" w:rsidRDefault="005170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C1235" w:rsidRDefault="00517072">
                <w:pPr>
                  <w:pStyle w:val="a3"/>
                </w:pPr>
                <w:r>
                  <w:fldChar w:fldCharType="begin"/>
                </w:r>
                <w:r w:rsidR="00A6362B">
                  <w:instrText xml:space="preserve"> PAGE  \* MERGEFORMAT </w:instrText>
                </w:r>
                <w:r>
                  <w:fldChar w:fldCharType="separate"/>
                </w:r>
                <w:r w:rsidR="00A829A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47" w:rsidRDefault="00085647" w:rsidP="003C1235">
      <w:r>
        <w:separator/>
      </w:r>
    </w:p>
  </w:footnote>
  <w:footnote w:type="continuationSeparator" w:id="0">
    <w:p w:rsidR="00085647" w:rsidRDefault="00085647" w:rsidP="003C1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NDNkOGE2ODQ2YzcwYzMwY2VlODU2ZmRkYzhlZGEifQ=="/>
  </w:docVars>
  <w:rsids>
    <w:rsidRoot w:val="06BC49E7"/>
    <w:rsid w:val="00085647"/>
    <w:rsid w:val="000B0974"/>
    <w:rsid w:val="00160821"/>
    <w:rsid w:val="003C1235"/>
    <w:rsid w:val="004E57D7"/>
    <w:rsid w:val="00517072"/>
    <w:rsid w:val="0059269D"/>
    <w:rsid w:val="00626E7A"/>
    <w:rsid w:val="007A361F"/>
    <w:rsid w:val="008A7524"/>
    <w:rsid w:val="00954641"/>
    <w:rsid w:val="00A6362B"/>
    <w:rsid w:val="00A829AC"/>
    <w:rsid w:val="00DA542B"/>
    <w:rsid w:val="00EB1F51"/>
    <w:rsid w:val="06BC49E7"/>
    <w:rsid w:val="0A3A7104"/>
    <w:rsid w:val="0A586566"/>
    <w:rsid w:val="10BD1C05"/>
    <w:rsid w:val="18423329"/>
    <w:rsid w:val="225B5142"/>
    <w:rsid w:val="23E86D58"/>
    <w:rsid w:val="282E04AF"/>
    <w:rsid w:val="34F47F15"/>
    <w:rsid w:val="353A1898"/>
    <w:rsid w:val="362C71A2"/>
    <w:rsid w:val="36AE7EFF"/>
    <w:rsid w:val="3EF10788"/>
    <w:rsid w:val="448B37A1"/>
    <w:rsid w:val="47191635"/>
    <w:rsid w:val="59230150"/>
    <w:rsid w:val="5EBA6EDF"/>
    <w:rsid w:val="6EAD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C12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3C12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3C12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sid w:val="003C123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autoRedefine/>
    <w:qFormat/>
    <w:rsid w:val="003C1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>HP Inc.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2023-12-15T06:33:00Z</cp:lastPrinted>
  <dcterms:created xsi:type="dcterms:W3CDTF">2022-12-26T06:28:00Z</dcterms:created>
  <dcterms:modified xsi:type="dcterms:W3CDTF">2024-01-12T02:14:00Z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249DA454C2D94D318424CEFA6522BDBA_13</vt:lpwstr>
  </property>
</Properties>
</file>