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/>
        <w:rPr>
          <w:rFonts w:hint="eastAsia" w:ascii="仿宋" w:hAnsi="仿宋" w:eastAsia="仿宋"/>
          <w:sz w:val="30"/>
        </w:rPr>
      </w:pPr>
      <w:r>
        <w:rPr>
          <w:rFonts w:hint="eastAsia" w:ascii="仿宋" w:hAnsi="仿宋" w:eastAsia="仿宋"/>
          <w:b/>
          <w:sz w:val="30"/>
          <w:u w:val="single"/>
        </w:rPr>
        <w:t>市卫生健康局</w:t>
      </w:r>
      <w:r>
        <w:rPr>
          <w:rFonts w:hint="eastAsia" w:ascii="仿宋" w:hAnsi="仿宋" w:eastAsia="仿宋"/>
          <w:sz w:val="30"/>
        </w:rPr>
        <w:t>：</w:t>
      </w:r>
    </w:p>
    <w:p>
      <w:pPr>
        <w:spacing w:beforeLines="0" w:afterLines="0" w:line="700" w:lineRule="exact"/>
        <w:ind w:firstLine="600"/>
        <w:jc w:val="left"/>
        <w:textAlignment w:val="baseline"/>
        <w:rPr>
          <w:rFonts w:hint="eastAsia"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现就十</w:t>
      </w:r>
      <w:r>
        <w:rPr>
          <w:rFonts w:hint="eastAsia" w:ascii="仿宋" w:hAnsi="仿宋" w:eastAsia="仿宋"/>
          <w:sz w:val="30"/>
          <w:lang w:eastAsia="zh-CN"/>
        </w:rPr>
        <w:t>七</w:t>
      </w:r>
      <w:r>
        <w:rPr>
          <w:rFonts w:hint="eastAsia" w:ascii="仿宋" w:hAnsi="仿宋" w:eastAsia="仿宋"/>
          <w:sz w:val="30"/>
        </w:rPr>
        <w:t>届</w:t>
      </w:r>
      <w:r>
        <w:rPr>
          <w:rFonts w:hint="eastAsia" w:ascii="仿宋" w:hAnsi="仿宋" w:eastAsia="仿宋"/>
          <w:sz w:val="30"/>
          <w:lang w:eastAsia="zh-CN"/>
        </w:rPr>
        <w:t>人大五</w:t>
      </w:r>
      <w:r>
        <w:rPr>
          <w:rFonts w:hint="eastAsia" w:ascii="仿宋" w:hAnsi="仿宋" w:eastAsia="仿宋"/>
          <w:sz w:val="30"/>
        </w:rPr>
        <w:t>次会议第</w:t>
      </w:r>
      <w:r>
        <w:rPr>
          <w:rFonts w:hint="eastAsia" w:ascii="仿宋" w:hAnsi="仿宋" w:eastAsia="仿宋"/>
          <w:sz w:val="30"/>
          <w:lang w:val="en-US" w:eastAsia="zh-CN"/>
        </w:rPr>
        <w:t>203</w:t>
      </w:r>
      <w:r>
        <w:rPr>
          <w:rFonts w:hint="eastAsia" w:ascii="仿宋" w:hAnsi="仿宋" w:eastAsia="仿宋"/>
          <w:sz w:val="30"/>
        </w:rPr>
        <w:t>号</w:t>
      </w:r>
      <w:r>
        <w:rPr>
          <w:rFonts w:hint="eastAsia" w:ascii="仿宋" w:hAnsi="仿宋" w:eastAsia="仿宋"/>
          <w:sz w:val="30"/>
          <w:lang w:eastAsia="zh-CN"/>
        </w:rPr>
        <w:t>建议</w:t>
      </w:r>
      <w:r>
        <w:rPr>
          <w:rFonts w:hint="eastAsia" w:ascii="仿宋" w:hAnsi="仿宋" w:eastAsia="仿宋"/>
          <w:sz w:val="30"/>
        </w:rPr>
        <w:t>《关于落实村（社区）医务人员养老保障的建议》中的有关问题提出如下协办意见，供参考：</w:t>
      </w:r>
    </w:p>
    <w:p>
      <w:pPr>
        <w:spacing w:beforeLines="0" w:afterLines="0" w:line="560" w:lineRule="exact"/>
        <w:ind w:firstLine="600" w:firstLineChars="200"/>
        <w:rPr>
          <w:rFonts w:hint="eastAsia" w:ascii="仿宋" w:hAnsi="仿宋" w:eastAsia="仿宋"/>
          <w:kern w:val="0"/>
          <w:sz w:val="30"/>
          <w:lang w:val="en-US" w:eastAsia="zh-CN"/>
        </w:rPr>
      </w:pPr>
      <w:r>
        <w:rPr>
          <w:rFonts w:hint="eastAsia" w:ascii="仿宋" w:hAnsi="仿宋" w:eastAsia="仿宋"/>
          <w:kern w:val="0"/>
          <w:sz w:val="30"/>
          <w:lang w:val="en-US" w:eastAsia="zh-CN"/>
        </w:rPr>
        <w:t>根据《社会保险法》、《浙江省养老保险条例》及有关文件规定，用工单位应为员工参加包括养老在内的五项社会保险。要落实村医的养老参保问题，首先要确定用人主体资格，如果村卫生室不进行工商企业登记或民政非企业单位登记，不能在税务开户，故而不能以村卫生室名义参加社会保险。我们认为既然村医是“镇聘村用”，是否可以镇社区卫生服务中心（卫生院）职工参保，或者以协会名义参保。对于村医参保的单位部分缴费，应由主管单位研究出台相应办法，向地方财政争取部分补助。</w:t>
      </w:r>
    </w:p>
    <w:p>
      <w:pPr>
        <w:spacing w:beforeLines="0" w:afterLines="0" w:line="560" w:lineRule="exact"/>
        <w:ind w:firstLine="600" w:firstLineChars="200"/>
        <w:rPr>
          <w:rFonts w:hint="eastAsia" w:ascii="仿宋" w:hAnsi="仿宋" w:eastAsia="仿宋"/>
          <w:kern w:val="0"/>
          <w:sz w:val="30"/>
          <w:lang w:val="en-US" w:eastAsia="zh-CN"/>
        </w:rPr>
      </w:pPr>
    </w:p>
    <w:p>
      <w:pPr>
        <w:spacing w:beforeLines="0" w:afterLines="0"/>
        <w:jc w:val="left"/>
        <w:rPr>
          <w:rFonts w:hint="eastAsia" w:ascii="仿宋" w:hAnsi="仿宋" w:eastAsia="仿宋"/>
          <w:kern w:val="0"/>
          <w:sz w:val="30"/>
          <w:lang w:val="en-US" w:eastAsia="zh-CN"/>
        </w:rPr>
      </w:pPr>
      <w:r>
        <w:rPr>
          <w:rFonts w:hint="eastAsia" w:ascii="仿宋" w:hAnsi="仿宋" w:eastAsia="仿宋"/>
          <w:kern w:val="0"/>
          <w:sz w:val="30"/>
          <w:lang w:val="en-US" w:eastAsia="zh-CN"/>
        </w:rPr>
        <w:t xml:space="preserve">                                 2021年4月15日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CB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2021-04-23T02:07:26Z</dcterms:created>
  <dc:creator>Administrator</dc:creator>
  <cp:lastModifiedBy>Administrator</cp:lastModifiedBy>
  <dcterms:modified xsi:type="dcterms:W3CDTF">2021-04-23T02:07:30Z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