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kern w:val="0"/>
          <w:sz w:val="96"/>
          <w:szCs w:val="96"/>
        </w:rPr>
        <w:pict>
          <v:shape id="_x0000_s1026" o:spid="_x0000_s1026" o:spt="202" type="#_x0000_t202" style="position:absolute;left:0pt;margin-left:-21.3pt;margin-top:-0.9pt;height:94pt;width:459pt;z-index:251661312;mso-width-relative:page;mso-height-relative:page;" fillcolor="#9CBEE0" filled="f" stroked="f" coordsize="21600,21600">
            <v:path/>
            <v:fill on="f" color2="#BBD5F0" focussize="0,0"/>
            <v:stroke on="f" weight="1.25pt" color="#739CC3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w w:val="50"/>
                      <w:sz w:val="144"/>
                      <w:szCs w:val="144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FF0000"/>
                      <w:w w:val="50"/>
                      <w:kern w:val="0"/>
                      <w:sz w:val="144"/>
                      <w:szCs w:val="144"/>
                    </w:rPr>
                    <w:t>慈溪市新浦镇人民政府</w:t>
                  </w:r>
                  <w:r>
                    <w:rPr>
                      <w:rFonts w:hint="eastAsia" w:ascii="宋体" w:hAnsi="宋体"/>
                      <w:b/>
                      <w:bCs/>
                      <w:color w:val="FF0000"/>
                      <w:w w:val="50"/>
                      <w:kern w:val="0"/>
                      <w:sz w:val="144"/>
                      <w:szCs w:val="144"/>
                      <w:lang w:eastAsia="zh-CN"/>
                    </w:rPr>
                    <w:t>函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Arial"/>
          <w:b/>
          <w:sz w:val="44"/>
          <w:szCs w:val="44"/>
        </w:rPr>
        <w:t xml:space="preserve">  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24"/>
        </w:rPr>
        <w:pict>
          <v:rect id="_x0000_i1025" o:spt="1" style="height:2pt;width:441.1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p>
      <w:pPr>
        <w:spacing w:line="6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市人大十七届第四次会议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第42号建议的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协办意见</w:t>
      </w:r>
    </w:p>
    <w:p>
      <w:pPr>
        <w:spacing w:line="240" w:lineRule="exact"/>
        <w:rPr>
          <w:rFonts w:ascii="黑体" w:eastAsia="黑体"/>
          <w:b/>
          <w:bCs/>
          <w:sz w:val="36"/>
          <w:szCs w:val="21"/>
        </w:rPr>
      </w:pPr>
    </w:p>
    <w:p>
      <w:pPr>
        <w:widowControl/>
        <w:spacing w:line="560" w:lineRule="atLeast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市交通局：</w:t>
      </w:r>
    </w:p>
    <w:p>
      <w:pPr>
        <w:widowControl/>
        <w:spacing w:line="560" w:lineRule="atLeast"/>
        <w:ind w:firstLine="64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新浦镇成央珍代表提出的“关于要求对建附线新浦段道路改造提升（白改黑）的建议”收悉。根据</w:t>
      </w:r>
      <w:r>
        <w:rPr>
          <w:rFonts w:ascii="仿宋_GB2312" w:hAnsi="仿宋" w:eastAsia="仿宋_GB2312"/>
          <w:kern w:val="0"/>
          <w:sz w:val="32"/>
          <w:szCs w:val="32"/>
        </w:rPr>
        <w:t>办理任务责任分工的要求，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现就相关协办意见答复如下：</w:t>
      </w:r>
    </w:p>
    <w:p>
      <w:pPr>
        <w:widowControl/>
        <w:spacing w:line="560" w:lineRule="atLeast"/>
        <w:ind w:firstLine="645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2017年新浦镇开展小城镇环境综合整治以来，建附线新浦段两侧特别是建成区城镇面貌有了极大改善，受到了群众的一致好评。建附线路面由于建成时间较长、超载工程车碾压等原因破损较为严重，而且东外环高架开通以来，建附线成为新浦、附海两镇的交通主干道。虽然经常进行局部修补，但与城镇面貌已不相适应。建附线新浦段道路改造提升有助于改善</w:t>
      </w:r>
      <w:r>
        <w:rPr>
          <w:rFonts w:ascii="仿宋_GB2312" w:hAnsi="宋体" w:eastAsia="仿宋_GB2312" w:cs="Times New Roman"/>
          <w:sz w:val="32"/>
          <w:szCs w:val="32"/>
        </w:rPr>
        <w:t>群众出行环境</w:t>
      </w:r>
      <w:r>
        <w:rPr>
          <w:rFonts w:hint="eastAsia" w:ascii="仿宋_GB2312" w:hAnsi="宋体" w:eastAsia="仿宋_GB2312" w:cs="Times New Roman"/>
          <w:sz w:val="32"/>
          <w:szCs w:val="32"/>
        </w:rPr>
        <w:t>，打通与</w:t>
      </w:r>
      <w:r>
        <w:rPr>
          <w:rFonts w:ascii="仿宋_GB2312" w:hAnsi="宋体" w:eastAsia="仿宋_GB2312" w:cs="Times New Roman"/>
          <w:sz w:val="32"/>
          <w:szCs w:val="32"/>
        </w:rPr>
        <w:t>周边乡镇交通</w:t>
      </w:r>
      <w:r>
        <w:rPr>
          <w:rFonts w:hint="eastAsia" w:ascii="仿宋_GB2312" w:hAnsi="宋体" w:eastAsia="仿宋_GB2312" w:cs="Times New Roman"/>
          <w:sz w:val="32"/>
          <w:szCs w:val="32"/>
        </w:rPr>
        <w:t>动脉</w:t>
      </w:r>
      <w:r>
        <w:rPr>
          <w:rFonts w:ascii="仿宋_GB2312" w:hAnsi="宋体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</w:rPr>
        <w:t>确保周边群众共享改革开放成果。</w:t>
      </w:r>
    </w:p>
    <w:p>
      <w:pPr>
        <w:widowControl/>
        <w:spacing w:line="560" w:lineRule="atLeast"/>
        <w:ind w:firstLine="645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</w:t>
      </w:r>
      <w:r>
        <w:rPr>
          <w:rFonts w:ascii="仿宋_GB2312" w:hAnsi="宋体" w:eastAsia="仿宋_GB2312" w:cs="Times New Roman"/>
          <w:sz w:val="32"/>
          <w:szCs w:val="32"/>
        </w:rPr>
        <w:t>镇将</w:t>
      </w:r>
      <w:r>
        <w:rPr>
          <w:rFonts w:hint="eastAsia" w:ascii="仿宋_GB2312" w:hAnsi="宋体" w:eastAsia="仿宋_GB2312" w:cs="Times New Roman"/>
          <w:sz w:val="32"/>
          <w:szCs w:val="32"/>
        </w:rPr>
        <w:t>全面做好</w:t>
      </w:r>
      <w:r>
        <w:rPr>
          <w:rFonts w:ascii="仿宋_GB2312" w:hAnsi="宋体" w:eastAsia="仿宋_GB2312" w:cs="Times New Roman"/>
          <w:sz w:val="32"/>
          <w:szCs w:val="32"/>
        </w:rPr>
        <w:t>与附海镇政府和</w:t>
      </w:r>
      <w:r>
        <w:rPr>
          <w:rFonts w:hint="eastAsia" w:ascii="仿宋_GB2312" w:hAnsi="宋体" w:eastAsia="仿宋_GB2312" w:cs="Times New Roman"/>
          <w:sz w:val="32"/>
          <w:szCs w:val="32"/>
        </w:rPr>
        <w:t>市级</w:t>
      </w:r>
      <w:r>
        <w:rPr>
          <w:rFonts w:ascii="仿宋_GB2312" w:hAnsi="宋体" w:eastAsia="仿宋_GB2312" w:cs="Times New Roman"/>
          <w:sz w:val="32"/>
          <w:szCs w:val="32"/>
        </w:rPr>
        <w:t>相关部门对接工作，</w:t>
      </w:r>
      <w:r>
        <w:rPr>
          <w:rFonts w:hint="eastAsia" w:ascii="仿宋_GB2312" w:hAnsi="宋体" w:eastAsia="仿宋_GB2312" w:cs="Times New Roman"/>
          <w:sz w:val="32"/>
          <w:szCs w:val="32"/>
        </w:rPr>
        <w:t>提早</w:t>
      </w:r>
      <w:r>
        <w:rPr>
          <w:rFonts w:ascii="仿宋_GB2312" w:hAnsi="宋体" w:eastAsia="仿宋_GB2312" w:cs="Times New Roman"/>
          <w:sz w:val="32"/>
          <w:szCs w:val="32"/>
        </w:rPr>
        <w:t>谋划、提前部署，</w:t>
      </w:r>
      <w:r>
        <w:rPr>
          <w:rFonts w:hint="eastAsia" w:ascii="仿宋_GB2312" w:hAnsi="宋体" w:eastAsia="仿宋_GB2312" w:cs="Times New Roman"/>
          <w:sz w:val="32"/>
          <w:szCs w:val="32"/>
        </w:rPr>
        <w:t>加快完成</w:t>
      </w:r>
      <w:r>
        <w:rPr>
          <w:rFonts w:hint="eastAsia" w:ascii="仿宋_GB2312" w:hAnsi="仿宋" w:eastAsia="仿宋_GB2312"/>
          <w:kern w:val="0"/>
          <w:sz w:val="32"/>
          <w:szCs w:val="32"/>
        </w:rPr>
        <w:t>改造提升工程的前期道路规划和方案设计等工作。</w:t>
      </w:r>
    </w:p>
    <w:p>
      <w:pPr>
        <w:spacing w:line="580" w:lineRule="exact"/>
        <w:ind w:firstLine="5600" w:firstLineChars="175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新浦镇人民政府</w:t>
      </w:r>
    </w:p>
    <w:p>
      <w:pPr>
        <w:spacing w:line="580" w:lineRule="exact"/>
        <w:ind w:firstLine="5600" w:firstLineChars="1750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2020年7月14日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联 系 人：叶科晴</w:t>
      </w:r>
    </w:p>
    <w:p>
      <w:pPr>
        <w:widowControl/>
        <w:spacing w:line="580" w:lineRule="exact"/>
        <w:ind w:firstLine="640" w:firstLineChars="200"/>
        <w:rPr>
          <w:rFonts w:ascii="Times New Roman" w:eastAsia="仿宋_GB2312"/>
          <w:szCs w:val="21"/>
        </w:rPr>
      </w:pPr>
      <w:r>
        <w:rPr>
          <w:rFonts w:hint="eastAsia" w:ascii="仿宋_GB2312" w:eastAsia="仿宋_GB2312"/>
          <w:kern w:val="0"/>
          <w:sz w:val="32"/>
          <w:szCs w:val="32"/>
        </w:rPr>
        <w:t>联系电话：</w:t>
      </w:r>
      <w:r>
        <w:rPr>
          <w:rFonts w:ascii="仿宋_GB2312" w:eastAsia="仿宋_GB2312"/>
          <w:kern w:val="0"/>
          <w:sz w:val="32"/>
          <w:szCs w:val="32"/>
        </w:rPr>
        <w:t>582980</w:t>
      </w:r>
    </w:p>
    <w:p>
      <w:pPr>
        <w:widowControl/>
        <w:spacing w:line="560" w:lineRule="atLeast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8D5"/>
    <w:rsid w:val="001824F1"/>
    <w:rsid w:val="001E6501"/>
    <w:rsid w:val="003349EC"/>
    <w:rsid w:val="0041166A"/>
    <w:rsid w:val="0054161B"/>
    <w:rsid w:val="005C58D5"/>
    <w:rsid w:val="006C01E5"/>
    <w:rsid w:val="007105C9"/>
    <w:rsid w:val="007170F9"/>
    <w:rsid w:val="007B10D5"/>
    <w:rsid w:val="008F53B7"/>
    <w:rsid w:val="009811D0"/>
    <w:rsid w:val="009D4466"/>
    <w:rsid w:val="00B11C16"/>
    <w:rsid w:val="00CA249D"/>
    <w:rsid w:val="00D51065"/>
    <w:rsid w:val="00F72340"/>
    <w:rsid w:val="00F75378"/>
    <w:rsid w:val="00F94746"/>
    <w:rsid w:val="54E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2020-07-16T01:55:00Z</dcterms:created>
  <dc:creator>Administrator</dc:creator>
  <cp:lastModifiedBy>admin</cp:lastModifiedBy>
  <dcterms:modified xsi:type="dcterms:W3CDTF">2020-07-17T01:05:14Z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