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关于市十七届人大五次会议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285号建议的协办意见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市人力社保局：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9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对于陈意清代表提出的</w:t>
      </w:r>
      <w:r>
        <w:rPr>
          <w:rFonts w:hint="eastAsia" w:ascii="仿宋_GB2312" w:eastAsia="仿宋_GB2312"/>
          <w:sz w:val="32"/>
          <w:szCs w:val="32"/>
        </w:rPr>
        <w:t>关于开展上海高校学生“走进慈溪”活动建议</w:t>
      </w:r>
      <w:r>
        <w:rPr>
          <w:rFonts w:ascii="仿宋_GB2312" w:eastAsia="仿宋_GB2312"/>
          <w:sz w:val="32"/>
          <w:szCs w:val="32"/>
        </w:rPr>
        <w:t>的协办意见如下：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9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聚焦</w:t>
      </w:r>
      <w:r>
        <w:rPr>
          <w:rFonts w:hint="eastAsia" w:ascii="仿宋_GB2312" w:eastAsia="仿宋_GB2312"/>
          <w:sz w:val="32"/>
          <w:szCs w:val="32"/>
          <w:lang w:eastAsia="zh-CN"/>
        </w:rPr>
        <w:t>慈溪</w:t>
      </w:r>
      <w:r>
        <w:rPr>
          <w:rFonts w:hint="eastAsia" w:ascii="仿宋_GB2312" w:eastAsia="仿宋_GB2312"/>
          <w:sz w:val="32"/>
          <w:szCs w:val="32"/>
        </w:rPr>
        <w:t>工业制造业优势，积极培育工业旅游业态，打造全域旅游特色IP，</w:t>
      </w:r>
      <w:r>
        <w:rPr>
          <w:rFonts w:ascii="仿宋_GB2312" w:eastAsia="仿宋_GB2312"/>
          <w:sz w:val="32"/>
          <w:szCs w:val="32"/>
        </w:rPr>
        <w:t>形成我市工业旅游线路。</w:t>
      </w:r>
      <w:r>
        <w:rPr>
          <w:rFonts w:hint="eastAsia" w:ascii="仿宋_GB2312" w:eastAsia="仿宋_GB2312"/>
          <w:sz w:val="32"/>
          <w:szCs w:val="32"/>
        </w:rPr>
        <w:t>一是</w:t>
      </w:r>
      <w:r>
        <w:rPr>
          <w:rFonts w:ascii="仿宋_GB2312" w:eastAsia="仿宋_GB2312"/>
          <w:sz w:val="32"/>
          <w:szCs w:val="32"/>
        </w:rPr>
        <w:t>打造工业旅游特色品牌。成功</w:t>
      </w:r>
      <w:r>
        <w:rPr>
          <w:rFonts w:hint="eastAsia" w:ascii="仿宋_GB2312" w:eastAsia="仿宋_GB2312"/>
          <w:sz w:val="32"/>
          <w:szCs w:val="32"/>
        </w:rPr>
        <w:t>创建宁波慈溪寿鹤陶瓷有限公司等省级工业旅游示范基地4家。二是</w:t>
      </w:r>
      <w:r>
        <w:rPr>
          <w:rFonts w:ascii="仿宋_GB2312" w:eastAsia="仿宋_GB2312"/>
          <w:sz w:val="32"/>
          <w:szCs w:val="32"/>
        </w:rPr>
        <w:t>完善功能配套设施。</w:t>
      </w:r>
      <w:r>
        <w:rPr>
          <w:rFonts w:hint="eastAsia" w:ascii="仿宋_GB2312" w:eastAsia="仿宋_GB2312"/>
          <w:sz w:val="32"/>
          <w:szCs w:val="32"/>
        </w:rPr>
        <w:t>推进周巷智能家电小镇、观海卫家电小镇等特色小镇建设，完善小镇客厅、游客服务中心等基础服务设施。比如，周巷月立电器有限公司依托VR、AR等技术手段开设“时光隧道”游览区域，徐龙集团等行业龙头企业投资数千万兴办企业文化主题博物馆。三是线路联动。培育工业旅游特色线路，结合工会疗休养、“万名慈溪人游慈溪”</w:t>
      </w:r>
      <w:r>
        <w:rPr>
          <w:rFonts w:ascii="仿宋_GB2312" w:eastAsia="仿宋_GB2312"/>
          <w:sz w:val="32"/>
          <w:szCs w:val="32"/>
        </w:rPr>
        <w:t>活动</w:t>
      </w:r>
      <w:r>
        <w:rPr>
          <w:rFonts w:hint="eastAsia" w:ascii="仿宋_GB2312" w:eastAsia="仿宋_GB2312"/>
          <w:sz w:val="32"/>
          <w:szCs w:val="32"/>
        </w:rPr>
        <w:t>，推出掌起“动漫文具游”、周巷“古玩家具游”、龙山“徐福手作游”、匡堰“青瓷非遗游” 等“一镇一特色”工业旅游线路15条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四是</w:t>
      </w:r>
      <w:r>
        <w:rPr>
          <w:rFonts w:ascii="仿宋_GB2312" w:eastAsia="仿宋_GB2312"/>
          <w:sz w:val="32"/>
          <w:szCs w:val="32"/>
        </w:rPr>
        <w:t>拓展宣传平台。依托我市的工业特色旅游，在上海旅游时报、四季上海、各类旅游交易展会等平台发布工业旅游线路5条，展示工业旅游产品。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9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下一步，将以研学旅游为重点，打造“工业+教育+旅游”复合新业态，建立完善一镇一品特色工业旅游产业链，打造慈溪工业旅游2.0版本。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9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（联系人：方颖，联系电话：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63806067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9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9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慈溪市文化</w:t>
      </w: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和广电旅游体育局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9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2021年5月7日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9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ind w:firstLine="629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78E83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500</Words>
  <Characters>508</Characters>
  <Lines>24</Lines>
  <Paragraphs>6</Paragraphs>
  <TotalTime>38</TotalTime>
  <ScaleCrop>false</ScaleCrop>
  <LinksUpToDate>false</LinksUpToDate>
  <CharactersWithSpaces>509</CharactersWithSpaces>
  <Application>WPS Office_11.8.2.9015_F1E327BC-269C-435d-A152-05C5408002CA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2021-05-06T02:03:00Z</dcterms:created>
  <dc:creator>ccnet</dc:creator>
  <cp:lastModifiedBy>Administrator</cp:lastModifiedBy>
  <dcterms:modified xsi:type="dcterms:W3CDTF">2021-05-07T08:40:46Z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