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1047BF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904F7F">
        <w:rPr>
          <w:rFonts w:ascii="方正小标宋简体" w:eastAsia="方正小标宋简体" w:hAnsi="宋体" w:hint="eastAsia"/>
          <w:sz w:val="44"/>
          <w:szCs w:val="44"/>
        </w:rPr>
        <w:t>57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1047BF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6C3D34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904F7F">
        <w:rPr>
          <w:rFonts w:ascii="仿宋_GB2312" w:eastAsia="仿宋_GB2312" w:hAnsi="宋体" w:hint="eastAsia"/>
          <w:sz w:val="32"/>
          <w:szCs w:val="32"/>
        </w:rPr>
        <w:t>公安局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Default="003A0EF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就有关</w:t>
      </w:r>
      <w:r w:rsidR="001047BF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1047BF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904F7F" w:rsidRPr="00904F7F">
        <w:rPr>
          <w:rFonts w:ascii="仿宋_GB2312" w:eastAsia="仿宋_GB2312" w:hAnsi="宋体" w:hint="eastAsia"/>
          <w:sz w:val="32"/>
          <w:szCs w:val="32"/>
        </w:rPr>
        <w:t>关于治理农村道路易堵问题的建议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904F7F">
        <w:rPr>
          <w:rFonts w:ascii="仿宋_GB2312" w:eastAsia="仿宋_GB2312" w:hAnsi="宋体" w:hint="eastAsia"/>
          <w:sz w:val="32"/>
          <w:szCs w:val="32"/>
        </w:rPr>
        <w:t>57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1047BF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1047BF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一是加强正面引导宣传，通过动态报道、深度报道、典型报道等形式，</w:t>
      </w:r>
      <w:r w:rsidR="00473A62">
        <w:rPr>
          <w:rFonts w:ascii="仿宋_GB2312" w:eastAsia="仿宋_GB2312" w:hAnsi="宋体" w:hint="eastAsia"/>
          <w:kern w:val="2"/>
          <w:sz w:val="32"/>
          <w:szCs w:val="32"/>
        </w:rPr>
        <w:t>引导市民文明停车、规范停车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473A62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473A62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针对不文明停车、不文明行车等问题，联合相关部门做好科普宣传教育</w:t>
      </w:r>
      <w:r w:rsidR="00A87833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5EE" w:rsidRDefault="00C765EE" w:rsidP="00E61BCA">
      <w:r>
        <w:separator/>
      </w:r>
    </w:p>
  </w:endnote>
  <w:endnote w:type="continuationSeparator" w:id="1">
    <w:p w:rsidR="00C765EE" w:rsidRDefault="00C765EE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5EE" w:rsidRDefault="00C765EE" w:rsidP="00E61BCA">
      <w:r>
        <w:separator/>
      </w:r>
    </w:p>
  </w:footnote>
  <w:footnote w:type="continuationSeparator" w:id="1">
    <w:p w:rsidR="00C765EE" w:rsidRDefault="00C765EE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1047BF"/>
    <w:rsid w:val="00192B73"/>
    <w:rsid w:val="002761BE"/>
    <w:rsid w:val="002818BC"/>
    <w:rsid w:val="003A0EF5"/>
    <w:rsid w:val="003A5616"/>
    <w:rsid w:val="003D19A3"/>
    <w:rsid w:val="0041521B"/>
    <w:rsid w:val="00473A62"/>
    <w:rsid w:val="004A43C8"/>
    <w:rsid w:val="004A683D"/>
    <w:rsid w:val="00530737"/>
    <w:rsid w:val="00535065"/>
    <w:rsid w:val="005D4CE3"/>
    <w:rsid w:val="006C3D34"/>
    <w:rsid w:val="00774CE9"/>
    <w:rsid w:val="00815B77"/>
    <w:rsid w:val="00836651"/>
    <w:rsid w:val="008A30F2"/>
    <w:rsid w:val="008F78E0"/>
    <w:rsid w:val="00904F7F"/>
    <w:rsid w:val="00930657"/>
    <w:rsid w:val="00945101"/>
    <w:rsid w:val="00A87833"/>
    <w:rsid w:val="00C160AE"/>
    <w:rsid w:val="00C765EE"/>
    <w:rsid w:val="00D65239"/>
    <w:rsid w:val="00DF5B8F"/>
    <w:rsid w:val="00E14C76"/>
    <w:rsid w:val="00E472D3"/>
    <w:rsid w:val="00E61BCA"/>
    <w:rsid w:val="00ED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13</cp:revision>
  <dcterms:created xsi:type="dcterms:W3CDTF">2020-07-02T08:36:00Z</dcterms:created>
  <dcterms:modified xsi:type="dcterms:W3CDTF">2021-04-26T01:17:00Z</dcterms:modified>
</cp:coreProperties>
</file>