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24" w:rsidRDefault="00254441" w:rsidP="003A608F">
      <w:pPr>
        <w:widowControl/>
        <w:ind w:firstLineChars="2300" w:firstLine="7130"/>
        <w:rPr>
          <w:rFonts w:ascii="黑体" w:eastAsia="黑体"/>
          <w:sz w:val="32"/>
        </w:rPr>
      </w:pPr>
      <w:r>
        <w:rPr>
          <w:rFonts w:ascii="黑体" w:eastAsia="黑体" w:hint="eastAsia"/>
          <w:sz w:val="32"/>
        </w:rPr>
        <w:t>类别</w:t>
      </w:r>
      <w:r w:rsidR="00901824">
        <w:rPr>
          <w:rFonts w:ascii="黑体" w:eastAsia="黑体" w:hint="eastAsia"/>
          <w:sz w:val="32"/>
        </w:rPr>
        <w:t>标记：</w:t>
      </w:r>
      <w:r>
        <w:rPr>
          <w:rFonts w:ascii="黑体" w:eastAsia="黑体" w:hint="eastAsia"/>
          <w:sz w:val="32"/>
        </w:rPr>
        <w:t>A</w:t>
      </w:r>
    </w:p>
    <w:p w:rsidR="00901824" w:rsidRDefault="00901824" w:rsidP="002B03CD">
      <w:pPr>
        <w:widowControl/>
        <w:ind w:firstLineChars="1900" w:firstLine="11827"/>
        <w:rPr>
          <w:rFonts w:ascii="新宋体" w:eastAsia="新宋体" w:hAnsi="新宋体" w:cs="宋体"/>
          <w:b/>
          <w:bCs/>
          <w:color w:val="FF0000"/>
          <w:kern w:val="0"/>
          <w:sz w:val="63"/>
          <w:szCs w:val="63"/>
        </w:rPr>
      </w:pPr>
    </w:p>
    <w:p w:rsidR="00901824" w:rsidRDefault="00901824" w:rsidP="00901824">
      <w:pPr>
        <w:widowControl/>
        <w:jc w:val="center"/>
        <w:rPr>
          <w:rFonts w:ascii="宋体" w:hAnsi="宋体" w:cs="宋体"/>
          <w:color w:val="000000"/>
          <w:kern w:val="0"/>
          <w:sz w:val="24"/>
        </w:rPr>
      </w:pPr>
      <w:r>
        <w:rPr>
          <w:rFonts w:ascii="方正小标宋简体" w:eastAsia="方正小标宋简体" w:hAnsi="新宋体" w:cs="宋体" w:hint="eastAsia"/>
          <w:bCs/>
          <w:color w:val="FF0000"/>
          <w:spacing w:val="-11"/>
          <w:w w:val="75"/>
          <w:kern w:val="0"/>
          <w:sz w:val="72"/>
          <w:szCs w:val="72"/>
        </w:rPr>
        <w:t>慈溪市人民政府金融工作办公室文件</w:t>
      </w:r>
      <w:r>
        <w:rPr>
          <w:rFonts w:ascii="宋体" w:hAnsi="宋体" w:cs="宋体" w:hint="eastAsia"/>
          <w:color w:val="000000"/>
          <w:kern w:val="0"/>
          <w:sz w:val="24"/>
        </w:rPr>
        <w:br/>
      </w:r>
    </w:p>
    <w:p w:rsidR="00901824" w:rsidRDefault="00901824" w:rsidP="00901824">
      <w:pPr>
        <w:widowControl/>
        <w:jc w:val="center"/>
        <w:rPr>
          <w:rFonts w:ascii="宋体" w:hAnsi="宋体" w:cs="宋体"/>
          <w:color w:val="000000"/>
          <w:kern w:val="0"/>
          <w:sz w:val="24"/>
        </w:rPr>
      </w:pPr>
    </w:p>
    <w:p w:rsidR="00901824" w:rsidRDefault="00901824" w:rsidP="002B03CD">
      <w:pPr>
        <w:widowControl/>
        <w:ind w:firstLineChars="100" w:firstLine="310"/>
        <w:rPr>
          <w:rFonts w:ascii="宋体" w:hAnsi="宋体" w:cs="宋体"/>
          <w:color w:val="000000"/>
          <w:kern w:val="0"/>
          <w:sz w:val="24"/>
        </w:rPr>
      </w:pPr>
      <w:r>
        <w:rPr>
          <w:rFonts w:ascii="仿宋_GB2312" w:eastAsia="仿宋_GB2312" w:hint="eastAsia"/>
          <w:sz w:val="32"/>
          <w:szCs w:val="32"/>
        </w:rPr>
        <w:t>慈金办建〔201</w:t>
      </w:r>
      <w:r>
        <w:rPr>
          <w:rFonts w:ascii="仿宋_GB2312" w:eastAsia="仿宋_GB2312"/>
          <w:sz w:val="32"/>
          <w:szCs w:val="32"/>
        </w:rPr>
        <w:t>9</w:t>
      </w:r>
      <w:r>
        <w:rPr>
          <w:rFonts w:ascii="仿宋_GB2312" w:eastAsia="仿宋_GB2312" w:hint="eastAsia"/>
          <w:sz w:val="32"/>
          <w:szCs w:val="32"/>
        </w:rPr>
        <w:t>〕</w:t>
      </w:r>
      <w:r w:rsidR="003A608F">
        <w:rPr>
          <w:rFonts w:ascii="仿宋_GB2312" w:eastAsia="仿宋_GB2312" w:hint="eastAsia"/>
          <w:sz w:val="32"/>
          <w:szCs w:val="32"/>
        </w:rPr>
        <w:t>1</w:t>
      </w:r>
      <w:r>
        <w:rPr>
          <w:rFonts w:ascii="仿宋_GB2312" w:eastAsia="仿宋_GB2312" w:hint="eastAsia"/>
          <w:sz w:val="32"/>
          <w:szCs w:val="32"/>
        </w:rPr>
        <w:t>号</w:t>
      </w:r>
      <w:r w:rsidR="00254441">
        <w:rPr>
          <w:rFonts w:ascii="仿宋_GB2312" w:eastAsia="仿宋_GB2312" w:hint="eastAsia"/>
          <w:sz w:val="32"/>
          <w:szCs w:val="32"/>
        </w:rPr>
        <w:t xml:space="preserve">         </w:t>
      </w:r>
      <w:r w:rsidR="003A608F">
        <w:rPr>
          <w:rFonts w:ascii="仿宋_GB2312" w:eastAsia="仿宋_GB2312" w:hint="eastAsia"/>
          <w:sz w:val="32"/>
          <w:szCs w:val="32"/>
        </w:rPr>
        <w:t xml:space="preserve">     </w:t>
      </w:r>
      <w:r w:rsidR="00254441">
        <w:rPr>
          <w:rFonts w:ascii="仿宋_GB2312" w:eastAsia="仿宋_GB2312" w:hint="eastAsia"/>
          <w:sz w:val="32"/>
          <w:szCs w:val="32"/>
        </w:rPr>
        <w:t xml:space="preserve">      </w:t>
      </w:r>
      <w:r>
        <w:rPr>
          <w:rFonts w:ascii="仿宋_GB2312" w:eastAsia="仿宋_GB2312" w:hint="eastAsia"/>
          <w:sz w:val="32"/>
          <w:szCs w:val="32"/>
        </w:rPr>
        <w:t>签发人:谢志荣</w:t>
      </w:r>
    </w:p>
    <w:p w:rsidR="00901824" w:rsidRPr="00F16899" w:rsidRDefault="00887ED7" w:rsidP="00F16899">
      <w:pPr>
        <w:widowControl/>
        <w:jc w:val="center"/>
        <w:rPr>
          <w:rFonts w:ascii="宋体" w:hAnsi="宋体" w:cs="宋体"/>
          <w:color w:val="000000"/>
          <w:kern w:val="0"/>
          <w:sz w:val="24"/>
        </w:rPr>
      </w:pPr>
      <w:r w:rsidRPr="00887ED7">
        <w:rPr>
          <w:rFonts w:ascii="宋体" w:hAnsi="宋体" w:cs="宋体"/>
          <w:color w:val="000000"/>
          <w:kern w:val="0"/>
          <w:sz w:val="24"/>
        </w:rPr>
        <w:pict>
          <v:rect id="矩形 1" o:spid="_x0000_i1025" style="width:407pt;height:1.5pt;mso-wrap-style:square;mso-position-horizontal-relative:page;mso-position-vertical-relative:page" o:hrpct="980" o:hralign="center" o:hrstd="t" o:hrnoshade="t" o:hr="t" fillcolor="red" stroked="f"/>
        </w:pict>
      </w:r>
    </w:p>
    <w:p w:rsidR="00901824" w:rsidRPr="00064326" w:rsidRDefault="00064326" w:rsidP="00901824">
      <w:pPr>
        <w:jc w:val="center"/>
        <w:rPr>
          <w:rFonts w:ascii="方正小标宋简体" w:eastAsia="方正小标宋简体"/>
          <w:b/>
          <w:sz w:val="44"/>
          <w:szCs w:val="44"/>
        </w:rPr>
      </w:pPr>
      <w:r w:rsidRPr="00064326">
        <w:rPr>
          <w:rFonts w:ascii="方正小标宋简体" w:eastAsia="方正小标宋简体" w:hint="eastAsia"/>
          <w:sz w:val="44"/>
          <w:szCs w:val="44"/>
        </w:rPr>
        <w:t>对</w:t>
      </w:r>
      <w:r w:rsidR="00901824" w:rsidRPr="00064326">
        <w:rPr>
          <w:rFonts w:ascii="方正小标宋简体" w:eastAsia="方正小标宋简体" w:hint="eastAsia"/>
          <w:sz w:val="44"/>
          <w:szCs w:val="44"/>
        </w:rPr>
        <w:t>市十七届人大三次会议第</w:t>
      </w:r>
      <w:r w:rsidR="00901824" w:rsidRPr="00064326">
        <w:rPr>
          <w:rFonts w:ascii="方正小标宋简体" w:eastAsia="方正小标宋简体"/>
          <w:sz w:val="44"/>
          <w:szCs w:val="44"/>
        </w:rPr>
        <w:t>46</w:t>
      </w:r>
      <w:r w:rsidR="00901824" w:rsidRPr="00064326">
        <w:rPr>
          <w:rFonts w:ascii="方正小标宋简体" w:eastAsia="方正小标宋简体" w:hint="eastAsia"/>
          <w:sz w:val="44"/>
          <w:szCs w:val="44"/>
        </w:rPr>
        <w:t>号建议的答复</w:t>
      </w:r>
    </w:p>
    <w:p w:rsidR="00901824" w:rsidRPr="003C505F" w:rsidRDefault="00901824" w:rsidP="003C505F">
      <w:pPr>
        <w:spacing w:line="0" w:lineRule="atLeast"/>
        <w:rPr>
          <w:rFonts w:ascii="宋体" w:hAnsi="宋体"/>
          <w:szCs w:val="21"/>
        </w:rPr>
      </w:pPr>
    </w:p>
    <w:p w:rsidR="00901824" w:rsidRPr="00F16899" w:rsidRDefault="00901824" w:rsidP="002B03CD">
      <w:pPr>
        <w:spacing w:line="560" w:lineRule="exact"/>
        <w:rPr>
          <w:rFonts w:ascii="仿宋_GB2312" w:eastAsia="仿宋_GB2312"/>
          <w:sz w:val="32"/>
          <w:szCs w:val="32"/>
        </w:rPr>
      </w:pPr>
      <w:r w:rsidRPr="00F16899">
        <w:rPr>
          <w:rFonts w:ascii="仿宋_GB2312" w:eastAsia="仿宋_GB2312" w:hint="eastAsia"/>
          <w:sz w:val="32"/>
          <w:szCs w:val="32"/>
        </w:rPr>
        <w:t>徐银昌代表：</w:t>
      </w:r>
    </w:p>
    <w:p w:rsidR="00901824" w:rsidRPr="00F16899" w:rsidRDefault="00901824" w:rsidP="002B03CD">
      <w:pPr>
        <w:spacing w:line="560" w:lineRule="exact"/>
        <w:ind w:firstLine="645"/>
        <w:rPr>
          <w:rFonts w:ascii="仿宋_GB2312" w:eastAsia="仿宋_GB2312"/>
          <w:sz w:val="32"/>
        </w:rPr>
      </w:pPr>
      <w:r w:rsidRPr="00F16899">
        <w:rPr>
          <w:rFonts w:ascii="仿宋_GB2312" w:eastAsia="仿宋_GB2312" w:hint="eastAsia"/>
          <w:sz w:val="32"/>
          <w:szCs w:val="32"/>
        </w:rPr>
        <w:t>您提出的建议《</w:t>
      </w:r>
      <w:r w:rsidRPr="00F16899">
        <w:rPr>
          <w:rFonts w:ascii="仿宋_GB2312" w:eastAsia="仿宋_GB2312" w:hint="eastAsia"/>
          <w:sz w:val="32"/>
        </w:rPr>
        <w:t>关于推进小微企业园融资对接的建议</w:t>
      </w:r>
      <w:r w:rsidRPr="00F16899">
        <w:rPr>
          <w:rFonts w:ascii="仿宋_GB2312" w:eastAsia="仿宋_GB2312" w:hint="eastAsia"/>
          <w:sz w:val="32"/>
          <w:szCs w:val="32"/>
        </w:rPr>
        <w:t>》收悉。我办及时组织人员进行了认真研究，并积极同协办单位市经信局进行了沟通商议，现提出如下具体承办</w:t>
      </w:r>
      <w:r w:rsidRPr="00F16899">
        <w:rPr>
          <w:rFonts w:ascii="仿宋_GB2312" w:eastAsia="仿宋_GB2312" w:hint="eastAsia"/>
          <w:sz w:val="32"/>
        </w:rPr>
        <w:t>意见：</w:t>
      </w:r>
    </w:p>
    <w:p w:rsidR="00901824" w:rsidRPr="00F16899" w:rsidRDefault="00901824" w:rsidP="002B03CD">
      <w:pPr>
        <w:spacing w:line="560" w:lineRule="exact"/>
        <w:ind w:firstLine="645"/>
        <w:rPr>
          <w:rFonts w:ascii="仿宋_GB2312" w:eastAsia="仿宋_GB2312"/>
          <w:sz w:val="32"/>
        </w:rPr>
      </w:pPr>
      <w:r w:rsidRPr="00F16899">
        <w:rPr>
          <w:rFonts w:ascii="仿宋_GB2312" w:eastAsia="仿宋_GB2312" w:hint="eastAsia"/>
          <w:sz w:val="32"/>
        </w:rPr>
        <w:t>为进一步推进小微企业发展，引导金融机构加大力度支持小微企业，提升金融服务实体经济的能力，我们在促进小微企业园区融资对接主要开展了以下工作：</w:t>
      </w:r>
    </w:p>
    <w:p w:rsidR="001000E8" w:rsidRPr="00F16899" w:rsidRDefault="00901824" w:rsidP="002B03CD">
      <w:pPr>
        <w:spacing w:line="560" w:lineRule="exact"/>
        <w:ind w:firstLineChars="200" w:firstLine="620"/>
        <w:rPr>
          <w:rFonts w:ascii="仿宋_GB2312" w:eastAsia="仿宋_GB2312"/>
          <w:sz w:val="32"/>
          <w:szCs w:val="32"/>
        </w:rPr>
      </w:pPr>
      <w:r w:rsidRPr="00F16899">
        <w:rPr>
          <w:rFonts w:ascii="黑体" w:eastAsia="黑体" w:hAnsi="黑体" w:hint="eastAsia"/>
          <w:bCs/>
          <w:sz w:val="32"/>
        </w:rPr>
        <w:t>一、出台相关政策，完善工作机制。</w:t>
      </w:r>
      <w:r w:rsidRPr="00F16899">
        <w:rPr>
          <w:rFonts w:ascii="仿宋_GB2312" w:eastAsia="仿宋_GB2312" w:hint="eastAsia"/>
          <w:sz w:val="32"/>
          <w:szCs w:val="32"/>
        </w:rPr>
        <w:t>我市率先省、宁波市制定出台</w:t>
      </w:r>
      <w:r w:rsidR="00A7513D" w:rsidRPr="00F16899">
        <w:rPr>
          <w:rFonts w:ascii="仿宋_GB2312" w:eastAsia="仿宋_GB2312" w:hint="eastAsia"/>
          <w:sz w:val="32"/>
          <w:szCs w:val="32"/>
        </w:rPr>
        <w:t>了</w:t>
      </w:r>
      <w:r w:rsidRPr="00F16899">
        <w:rPr>
          <w:rFonts w:ascii="仿宋_GB2312" w:eastAsia="仿宋_GB2312" w:hint="eastAsia"/>
          <w:sz w:val="32"/>
          <w:szCs w:val="32"/>
        </w:rPr>
        <w:t>《慈溪市人民政府办公室印发关于加快推进小微企业园区建设管理工作实施意见的通知》（慈政办发〔2018〕99号），明</w:t>
      </w:r>
      <w:r w:rsidRPr="00F16899">
        <w:rPr>
          <w:rFonts w:ascii="仿宋_GB2312" w:eastAsia="仿宋_GB2312" w:hint="eastAsia"/>
          <w:sz w:val="32"/>
          <w:szCs w:val="32"/>
        </w:rPr>
        <w:lastRenderedPageBreak/>
        <w:t>确了小微企业园的建设目标、重点任务、扶持政策和保障措施。成立了由市长任组长，环保、城建、工业副市长为副组长的工作领导小组，建立了经信部门统筹协调、相关职能部门联合互动、各镇（街道）属地落实的工作体系。</w:t>
      </w:r>
      <w:r w:rsidR="001000E8" w:rsidRPr="00F16899">
        <w:rPr>
          <w:rFonts w:ascii="仿宋_GB2312" w:eastAsia="仿宋_GB2312" w:hint="eastAsia"/>
          <w:sz w:val="32"/>
          <w:szCs w:val="32"/>
        </w:rPr>
        <w:t>在融资对接方面，该通知特别明确了要大力推进园区公共服务平台建设，为入园企业提供金融等一系列公共服务；加强要素保障，市金融部门要加大产品和服务创新力度，为园区建设主体和入园企业提供资金支持。目前万洋众创城项目已开工建设，</w:t>
      </w:r>
      <w:r w:rsidR="00A7513D" w:rsidRPr="00F16899">
        <w:rPr>
          <w:rFonts w:ascii="仿宋_GB2312" w:eastAsia="仿宋_GB2312" w:hint="eastAsia"/>
          <w:sz w:val="32"/>
          <w:szCs w:val="32"/>
        </w:rPr>
        <w:t>已</w:t>
      </w:r>
      <w:r w:rsidR="001000E8" w:rsidRPr="00F16899">
        <w:rPr>
          <w:rFonts w:ascii="仿宋_GB2312" w:eastAsia="仿宋_GB2312" w:hint="eastAsia"/>
          <w:sz w:val="32"/>
          <w:szCs w:val="32"/>
        </w:rPr>
        <w:t>累计建成小微企业园10个，集聚小微企业近1000家，年产值近50亿元；在建小微企业园4个，拟新建小微企业园13个，基本形成“一镇一园”的格局。</w:t>
      </w:r>
    </w:p>
    <w:p w:rsidR="00334620" w:rsidRPr="00F16899" w:rsidRDefault="001000E8" w:rsidP="002B03CD">
      <w:pPr>
        <w:spacing w:line="560" w:lineRule="exact"/>
        <w:ind w:firstLineChars="200" w:firstLine="620"/>
        <w:rPr>
          <w:rFonts w:ascii="仿宋_GB2312" w:eastAsia="仿宋_GB2312" w:hAnsi="仿宋_GB2312" w:cs="仿宋_GB2312"/>
          <w:color w:val="000000"/>
          <w:sz w:val="32"/>
          <w:szCs w:val="32"/>
        </w:rPr>
      </w:pPr>
      <w:r w:rsidRPr="00F16899">
        <w:rPr>
          <w:rFonts w:ascii="黑体" w:eastAsia="黑体" w:hAnsi="黑体" w:hint="eastAsia"/>
          <w:bCs/>
          <w:sz w:val="32"/>
        </w:rPr>
        <w:t>二、优化金融服务，促进银企对接。</w:t>
      </w:r>
      <w:r w:rsidR="00334620" w:rsidRPr="00F16899">
        <w:rPr>
          <w:rFonts w:ascii="仿宋_GB2312" w:eastAsia="仿宋_GB2312" w:hint="eastAsia"/>
          <w:sz w:val="32"/>
          <w:szCs w:val="32"/>
        </w:rPr>
        <w:t>我市</w:t>
      </w:r>
      <w:r w:rsidR="00334620" w:rsidRPr="00F16899">
        <w:rPr>
          <w:rFonts w:ascii="仿宋_GB2312" w:eastAsia="仿宋_GB2312" w:hAnsi="仿宋" w:hint="eastAsia"/>
          <w:kern w:val="0"/>
          <w:sz w:val="32"/>
          <w:szCs w:val="32"/>
        </w:rPr>
        <w:t>历来高度重视金融服务小微企业工作，也在促进小微企业园区融资对接工作上做了探索和推动。</w:t>
      </w:r>
      <w:r w:rsidR="00A7513D" w:rsidRPr="00F16899">
        <w:rPr>
          <w:rFonts w:ascii="仿宋_GB2312" w:eastAsia="仿宋_GB2312" w:hAnsi="仿宋" w:hint="eastAsia"/>
          <w:kern w:val="0"/>
          <w:sz w:val="32"/>
          <w:szCs w:val="32"/>
        </w:rPr>
        <w:t>通过</w:t>
      </w:r>
      <w:r w:rsidR="00334620" w:rsidRPr="00F16899">
        <w:rPr>
          <w:rFonts w:ascii="仿宋_GB2312" w:eastAsia="仿宋_GB2312" w:hAnsi="仿宋_GB2312" w:cs="仿宋_GB2312" w:hint="eastAsia"/>
          <w:color w:val="000000"/>
          <w:sz w:val="32"/>
          <w:szCs w:val="32"/>
        </w:rPr>
        <w:t>扎实开展</w:t>
      </w:r>
      <w:r w:rsidR="00A7513D" w:rsidRPr="00F16899">
        <w:rPr>
          <w:rFonts w:ascii="仿宋_GB2312" w:eastAsia="仿宋_GB2312" w:hAnsi="仿宋_GB2312" w:cs="仿宋_GB2312" w:hint="eastAsia"/>
          <w:color w:val="000000"/>
          <w:sz w:val="32"/>
          <w:szCs w:val="32"/>
        </w:rPr>
        <w:t>“三服务”</w:t>
      </w:r>
      <w:r w:rsidR="00334620" w:rsidRPr="00F16899">
        <w:rPr>
          <w:rFonts w:ascii="仿宋_GB2312" w:eastAsia="仿宋_GB2312" w:hAnsi="仿宋_GB2312" w:cs="仿宋_GB2312" w:hint="eastAsia"/>
          <w:color w:val="000000"/>
          <w:sz w:val="32"/>
          <w:szCs w:val="32"/>
        </w:rPr>
        <w:t>行动</w:t>
      </w:r>
      <w:r w:rsidR="00A7513D" w:rsidRPr="00F16899">
        <w:rPr>
          <w:rFonts w:ascii="仿宋_GB2312" w:eastAsia="仿宋_GB2312" w:hAnsi="仿宋_GB2312" w:cs="仿宋_GB2312" w:hint="eastAsia"/>
          <w:color w:val="000000"/>
          <w:sz w:val="32"/>
          <w:szCs w:val="32"/>
        </w:rPr>
        <w:t>，</w:t>
      </w:r>
      <w:r w:rsidR="00334620" w:rsidRPr="00F16899">
        <w:rPr>
          <w:rFonts w:ascii="仿宋_GB2312" w:eastAsia="仿宋_GB2312" w:hAnsi="Calibri" w:hint="eastAsia"/>
          <w:color w:val="000000" w:themeColor="text1"/>
          <w:sz w:val="32"/>
          <w:szCs w:val="32"/>
        </w:rPr>
        <w:t>紧紧围绕当前企业发展中面临的问题，推动各项政策措施落实到位，主动帮助企业解决发展中遇到的困难；建立健全政企对话机制，多层次、多样化地开展线上线下银企对接活动，帮助优质中小企业与金融机构实现有效资源对接</w:t>
      </w:r>
      <w:r w:rsidR="00A7513D" w:rsidRPr="00F16899">
        <w:rPr>
          <w:rFonts w:ascii="仿宋_GB2312" w:eastAsia="仿宋_GB2312" w:hAnsi="Calibri" w:hint="eastAsia"/>
          <w:color w:val="000000" w:themeColor="text1"/>
          <w:sz w:val="32"/>
          <w:szCs w:val="32"/>
        </w:rPr>
        <w:t>；</w:t>
      </w:r>
      <w:r w:rsidR="00334620" w:rsidRPr="00F16899">
        <w:rPr>
          <w:rFonts w:ascii="仿宋_GB2312" w:eastAsia="仿宋_GB2312" w:hAnsi="仿宋_GB2312" w:cs="仿宋_GB2312" w:hint="eastAsia"/>
          <w:color w:val="000000"/>
          <w:sz w:val="32"/>
          <w:szCs w:val="32"/>
        </w:rPr>
        <w:t>推进慈溪市企业信用信息云服务平台建设，为全市企业进行信用评分</w:t>
      </w:r>
      <w:r w:rsidR="00A7513D" w:rsidRPr="00F16899">
        <w:rPr>
          <w:rFonts w:ascii="仿宋_GB2312" w:eastAsia="仿宋_GB2312" w:hAnsi="仿宋_GB2312" w:cs="仿宋_GB2312" w:hint="eastAsia"/>
          <w:color w:val="000000"/>
          <w:sz w:val="32"/>
          <w:szCs w:val="32"/>
        </w:rPr>
        <w:t>，</w:t>
      </w:r>
      <w:r w:rsidR="00334620" w:rsidRPr="00F16899">
        <w:rPr>
          <w:rFonts w:ascii="仿宋_GB2312" w:eastAsia="仿宋_GB2312" w:hAnsi="仿宋_GB2312" w:cs="仿宋_GB2312" w:hint="eastAsia"/>
          <w:color w:val="000000"/>
          <w:sz w:val="32"/>
          <w:szCs w:val="32"/>
        </w:rPr>
        <w:t>目前已向人社、税务、民政、经信、环保等部门和金融机构提供上百万条数据，并由农商行试点利用评分向小微企业发放信用贷款。</w:t>
      </w:r>
    </w:p>
    <w:p w:rsidR="001000E8" w:rsidRPr="00F16899" w:rsidRDefault="00334620" w:rsidP="002B03CD">
      <w:pPr>
        <w:spacing w:line="560" w:lineRule="exact"/>
        <w:ind w:firstLineChars="200" w:firstLine="620"/>
        <w:rPr>
          <w:rFonts w:ascii="仿宋_GB2312" w:eastAsia="仿宋_GB2312" w:hAnsi="仿宋_GB2312" w:cs="仿宋_GB2312"/>
          <w:sz w:val="32"/>
        </w:rPr>
      </w:pPr>
      <w:r w:rsidRPr="00F16899">
        <w:rPr>
          <w:rFonts w:ascii="黑体" w:eastAsia="黑体" w:hAnsi="黑体" w:hint="eastAsia"/>
          <w:bCs/>
          <w:sz w:val="32"/>
        </w:rPr>
        <w:t>三、开展万洋众创城小微企业融资创新项目。</w:t>
      </w:r>
      <w:r w:rsidRPr="00F16899">
        <w:rPr>
          <w:rFonts w:ascii="仿宋_GB2312" w:eastAsia="仿宋_GB2312" w:hAnsi="仿宋_GB2312" w:cs="仿宋_GB2312" w:hint="eastAsia"/>
          <w:color w:val="000000"/>
          <w:sz w:val="32"/>
          <w:szCs w:val="32"/>
        </w:rPr>
        <w:t>慈溪万洋众创城项目是慈溪市政府与企业签约的首个小微企业创业创新园，但</w:t>
      </w:r>
      <w:r w:rsidRPr="00F16899">
        <w:rPr>
          <w:rFonts w:ascii="仿宋_GB2312" w:eastAsia="仿宋_GB2312" w:hAnsi="仿宋_GB2312" w:cs="仿宋_GB2312" w:hint="eastAsia"/>
          <w:color w:val="000000"/>
          <w:sz w:val="32"/>
          <w:szCs w:val="32"/>
        </w:rPr>
        <w:lastRenderedPageBreak/>
        <w:t>是想要入驻万洋众创城的小微企业普遍</w:t>
      </w:r>
      <w:r w:rsidR="00A7513D" w:rsidRPr="00F16899">
        <w:rPr>
          <w:rFonts w:ascii="仿宋_GB2312" w:eastAsia="仿宋_GB2312" w:hAnsi="仿宋_GB2312" w:cs="仿宋_GB2312" w:hint="eastAsia"/>
          <w:color w:val="000000"/>
          <w:sz w:val="32"/>
          <w:szCs w:val="32"/>
        </w:rPr>
        <w:t>面临</w:t>
      </w:r>
      <w:r w:rsidRPr="00F16899">
        <w:rPr>
          <w:rFonts w:ascii="仿宋_GB2312" w:eastAsia="仿宋_GB2312" w:hAnsi="仿宋_GB2312" w:cs="仿宋_GB2312" w:hint="eastAsia"/>
          <w:color w:val="000000"/>
          <w:sz w:val="32"/>
          <w:szCs w:val="32"/>
        </w:rPr>
        <w:t>资金不足</w:t>
      </w:r>
      <w:r w:rsidR="00A7513D" w:rsidRPr="00F16899">
        <w:rPr>
          <w:rFonts w:ascii="仿宋_GB2312" w:eastAsia="仿宋_GB2312" w:hAnsi="仿宋_GB2312" w:cs="仿宋_GB2312" w:hint="eastAsia"/>
          <w:color w:val="000000"/>
          <w:sz w:val="32"/>
          <w:szCs w:val="32"/>
        </w:rPr>
        <w:t>的问题</w:t>
      </w:r>
      <w:r w:rsidRPr="00F16899">
        <w:rPr>
          <w:rFonts w:ascii="仿宋_GB2312" w:eastAsia="仿宋_GB2312" w:hAnsi="仿宋_GB2312" w:cs="仿宋_GB2312" w:hint="eastAsia"/>
          <w:color w:val="000000"/>
          <w:sz w:val="32"/>
          <w:szCs w:val="32"/>
        </w:rPr>
        <w:t>，且由于缺少</w:t>
      </w:r>
      <w:r w:rsidR="00A7513D" w:rsidRPr="00F16899">
        <w:rPr>
          <w:rFonts w:ascii="仿宋_GB2312" w:eastAsia="仿宋_GB2312" w:hAnsi="仿宋_GB2312" w:cs="仿宋_GB2312" w:hint="eastAsia"/>
          <w:color w:val="000000"/>
          <w:sz w:val="32"/>
          <w:szCs w:val="32"/>
        </w:rPr>
        <w:t>有效</w:t>
      </w:r>
      <w:r w:rsidRPr="00F16899">
        <w:rPr>
          <w:rFonts w:ascii="仿宋_GB2312" w:eastAsia="仿宋_GB2312" w:hAnsi="仿宋_GB2312" w:cs="仿宋_GB2312" w:hint="eastAsia"/>
          <w:color w:val="000000"/>
          <w:sz w:val="32"/>
          <w:szCs w:val="32"/>
        </w:rPr>
        <w:t>抵押物。对此工商银行慈溪分行</w:t>
      </w:r>
      <w:r w:rsidRPr="00F16899">
        <w:rPr>
          <w:rFonts w:ascii="仿宋_GB2312" w:eastAsia="仿宋_GB2312" w:hAnsi="仿宋_GB2312" w:cs="仿宋_GB2312" w:hint="eastAsia"/>
          <w:sz w:val="32"/>
        </w:rPr>
        <w:t>创新提供了以“项目开发企业阶段性保证+抵押”为担保方式的小微企业固定资产购建贷款，融资期限一般不超过10年，单户融资金额一般不超过1000万元且不得超过厂房购置总价款的70％，融资利率为央行基准，充分缓解了这些小微企业的融资难题。目前，该项目的总体授信达到2亿元，根据工程进度按需发放贷款，为入驻小微企业提供全方位的金融服务。</w:t>
      </w:r>
    </w:p>
    <w:p w:rsidR="001000E8" w:rsidRPr="00F16899" w:rsidRDefault="001000E8" w:rsidP="002B03CD">
      <w:pPr>
        <w:spacing w:line="560" w:lineRule="exact"/>
        <w:ind w:firstLineChars="200" w:firstLine="620"/>
        <w:rPr>
          <w:rFonts w:ascii="仿宋_GB2312" w:eastAsia="仿宋_GB2312"/>
          <w:sz w:val="32"/>
          <w:szCs w:val="32"/>
        </w:rPr>
      </w:pPr>
      <w:r w:rsidRPr="00F16899">
        <w:rPr>
          <w:rFonts w:ascii="仿宋_GB2312" w:eastAsia="仿宋_GB2312" w:hAnsi="仿宋_GB2312" w:cs="仿宋_GB2312" w:hint="eastAsia"/>
          <w:sz w:val="32"/>
        </w:rPr>
        <w:t>下一步</w:t>
      </w:r>
      <w:r w:rsidR="000D249E" w:rsidRPr="00F16899">
        <w:rPr>
          <w:rFonts w:ascii="仿宋_GB2312" w:eastAsia="仿宋_GB2312" w:hAnsi="仿宋_GB2312" w:cs="仿宋_GB2312" w:hint="eastAsia"/>
          <w:sz w:val="32"/>
        </w:rPr>
        <w:t>我办将会同相关部门</w:t>
      </w:r>
      <w:r w:rsidRPr="00F16899">
        <w:rPr>
          <w:rFonts w:ascii="仿宋_GB2312" w:eastAsia="仿宋_GB2312" w:hAnsi="仿宋_GB2312" w:cs="仿宋_GB2312" w:hint="eastAsia"/>
          <w:sz w:val="32"/>
        </w:rPr>
        <w:t>结合我市实际，</w:t>
      </w:r>
      <w:r w:rsidR="005832D4" w:rsidRPr="00F16899">
        <w:rPr>
          <w:rFonts w:ascii="仿宋_GB2312" w:eastAsia="仿宋_GB2312" w:hAnsi="仿宋_GB2312" w:cs="仿宋_GB2312" w:hint="eastAsia"/>
          <w:sz w:val="32"/>
        </w:rPr>
        <w:t>进一步</w:t>
      </w:r>
      <w:r w:rsidR="000D249E" w:rsidRPr="00F16899">
        <w:rPr>
          <w:rFonts w:ascii="仿宋_GB2312" w:eastAsia="仿宋_GB2312" w:hAnsi="仿宋_GB2312" w:cs="仿宋_GB2312" w:hint="eastAsia"/>
          <w:sz w:val="32"/>
        </w:rPr>
        <w:t>加强对小微企业园的政策支持力度,</w:t>
      </w:r>
      <w:r w:rsidRPr="00F16899">
        <w:rPr>
          <w:rFonts w:ascii="仿宋_GB2312" w:eastAsia="仿宋_GB2312" w:hAnsi="仿宋_GB2312" w:cs="仿宋_GB2312" w:hint="eastAsia"/>
          <w:sz w:val="32"/>
        </w:rPr>
        <w:t>突破政策“瓶颈”，在提高集约用地水平、生产性用房分割标准、物业维修金标准等方面，积极协调，进行合理突破，系统解决小微企业园区建设推进碰到的困难，大大加快园区建设</w:t>
      </w:r>
      <w:r w:rsidRPr="00F16899">
        <w:rPr>
          <w:rFonts w:ascii="仿宋_GB2312" w:eastAsia="仿宋_GB2312" w:hint="eastAsia"/>
          <w:sz w:val="32"/>
          <w:szCs w:val="32"/>
        </w:rPr>
        <w:t>进程</w:t>
      </w:r>
      <w:r w:rsidR="005832D4" w:rsidRPr="00F16899">
        <w:rPr>
          <w:rFonts w:ascii="仿宋_GB2312" w:eastAsia="仿宋_GB2312" w:hint="eastAsia"/>
          <w:sz w:val="32"/>
          <w:szCs w:val="32"/>
        </w:rPr>
        <w:t>；</w:t>
      </w:r>
      <w:r w:rsidRPr="00F16899">
        <w:rPr>
          <w:rFonts w:ascii="仿宋_GB2312" w:eastAsia="仿宋_GB2312" w:hint="eastAsia"/>
          <w:sz w:val="32"/>
          <w:szCs w:val="32"/>
        </w:rPr>
        <w:t>安排专项资金对高质量的小微企业园和属地政府给予奖励，提高镇（街道、园区）建设和提升小微企业园区的积极性</w:t>
      </w:r>
      <w:r w:rsidR="005832D4" w:rsidRPr="00F16899">
        <w:rPr>
          <w:rFonts w:ascii="仿宋_GB2312" w:eastAsia="仿宋_GB2312" w:hint="eastAsia"/>
          <w:sz w:val="32"/>
          <w:szCs w:val="32"/>
        </w:rPr>
        <w:t>；加快推进线上线下的融资对接服务平台建设，安排专项资金引导金融机构</w:t>
      </w:r>
      <w:r w:rsidR="00D33B6B" w:rsidRPr="00F16899">
        <w:rPr>
          <w:rFonts w:ascii="仿宋_GB2312" w:eastAsia="仿宋_GB2312" w:hint="eastAsia"/>
          <w:sz w:val="32"/>
          <w:szCs w:val="32"/>
        </w:rPr>
        <w:t>创新金融产品和服务，</w:t>
      </w:r>
      <w:r w:rsidR="005832D4" w:rsidRPr="00F16899">
        <w:rPr>
          <w:rFonts w:ascii="仿宋_GB2312" w:eastAsia="仿宋_GB2312" w:hint="eastAsia"/>
          <w:sz w:val="32"/>
          <w:szCs w:val="32"/>
        </w:rPr>
        <w:t>加大对小微企业</w:t>
      </w:r>
      <w:r w:rsidR="00EF7CDD" w:rsidRPr="00F16899">
        <w:rPr>
          <w:rFonts w:ascii="仿宋_GB2312" w:eastAsia="仿宋_GB2312" w:hint="eastAsia"/>
          <w:sz w:val="32"/>
          <w:szCs w:val="32"/>
        </w:rPr>
        <w:t>园区</w:t>
      </w:r>
      <w:r w:rsidR="005832D4" w:rsidRPr="00F16899">
        <w:rPr>
          <w:rFonts w:ascii="仿宋_GB2312" w:eastAsia="仿宋_GB2312" w:hint="eastAsia"/>
          <w:sz w:val="32"/>
          <w:szCs w:val="32"/>
        </w:rPr>
        <w:t>的支持力度</w:t>
      </w:r>
      <w:r w:rsidR="00EF7CDD" w:rsidRPr="00F16899">
        <w:rPr>
          <w:rFonts w:ascii="仿宋_GB2312" w:eastAsia="仿宋_GB2312" w:hint="eastAsia"/>
          <w:sz w:val="32"/>
          <w:szCs w:val="32"/>
        </w:rPr>
        <w:t>。</w:t>
      </w:r>
    </w:p>
    <w:p w:rsidR="00A7513D" w:rsidRPr="00F16899" w:rsidRDefault="005832D4" w:rsidP="002B03CD">
      <w:pPr>
        <w:spacing w:line="560" w:lineRule="exact"/>
        <w:ind w:firstLineChars="200" w:firstLine="620"/>
        <w:rPr>
          <w:rFonts w:ascii="仿宋_GB2312" w:eastAsia="仿宋_GB2312"/>
          <w:sz w:val="32"/>
          <w:szCs w:val="32"/>
        </w:rPr>
      </w:pPr>
      <w:r w:rsidRPr="00F16899">
        <w:rPr>
          <w:rFonts w:ascii="仿宋_GB2312" w:eastAsia="仿宋_GB2312" w:hint="eastAsia"/>
          <w:sz w:val="32"/>
        </w:rPr>
        <w:t>最后，衷心感谢您对我们工作的关心和支持，希望今后继续对我们的工作多提宝贵意见和建议。</w:t>
      </w:r>
    </w:p>
    <w:p w:rsidR="00A7513D" w:rsidRPr="00F16899" w:rsidRDefault="00A7513D" w:rsidP="002B03CD">
      <w:pPr>
        <w:spacing w:line="560" w:lineRule="exact"/>
        <w:ind w:firstLineChars="200" w:firstLine="400"/>
        <w:rPr>
          <w:rFonts w:ascii="仿宋_GB2312" w:eastAsia="仿宋_GB2312"/>
        </w:rPr>
      </w:pPr>
    </w:p>
    <w:p w:rsidR="00A7513D" w:rsidRPr="00F16899" w:rsidRDefault="00A7513D" w:rsidP="002B03CD">
      <w:pPr>
        <w:spacing w:line="560" w:lineRule="exact"/>
        <w:ind w:firstLineChars="200" w:firstLine="400"/>
        <w:rPr>
          <w:rFonts w:ascii="仿宋_GB2312" w:eastAsia="仿宋_GB2312"/>
        </w:rPr>
      </w:pPr>
    </w:p>
    <w:p w:rsidR="00A7513D" w:rsidRPr="00F16899" w:rsidRDefault="00A7513D" w:rsidP="002B03CD">
      <w:pPr>
        <w:spacing w:line="560" w:lineRule="exact"/>
        <w:rPr>
          <w:rFonts w:ascii="仿宋_GB2312" w:eastAsia="仿宋_GB2312"/>
          <w:sz w:val="32"/>
          <w:szCs w:val="32"/>
        </w:rPr>
      </w:pPr>
    </w:p>
    <w:p w:rsidR="002B03CD" w:rsidRDefault="002B03CD" w:rsidP="002B03CD">
      <w:pPr>
        <w:spacing w:line="560" w:lineRule="exact"/>
        <w:ind w:firstLineChars="1150" w:firstLine="3565"/>
        <w:rPr>
          <w:rFonts w:ascii="仿宋_GB2312" w:eastAsia="仿宋_GB2312"/>
          <w:sz w:val="32"/>
          <w:szCs w:val="32"/>
        </w:rPr>
      </w:pPr>
    </w:p>
    <w:p w:rsidR="002B03CD" w:rsidRDefault="002B03CD" w:rsidP="002B03CD">
      <w:pPr>
        <w:spacing w:line="560" w:lineRule="exact"/>
        <w:ind w:firstLineChars="1150" w:firstLine="3565"/>
        <w:rPr>
          <w:rFonts w:ascii="仿宋_GB2312" w:eastAsia="仿宋_GB2312"/>
          <w:sz w:val="32"/>
          <w:szCs w:val="32"/>
        </w:rPr>
      </w:pPr>
    </w:p>
    <w:p w:rsidR="002B03CD" w:rsidRDefault="002B03CD" w:rsidP="00064326">
      <w:pPr>
        <w:spacing w:line="560" w:lineRule="exact"/>
        <w:rPr>
          <w:rFonts w:ascii="仿宋_GB2312" w:eastAsia="仿宋_GB2312"/>
          <w:sz w:val="32"/>
          <w:szCs w:val="32"/>
        </w:rPr>
      </w:pPr>
    </w:p>
    <w:p w:rsidR="00A7513D" w:rsidRPr="00F16899" w:rsidRDefault="00A7513D" w:rsidP="002B03CD">
      <w:pPr>
        <w:spacing w:line="560" w:lineRule="exact"/>
        <w:ind w:firstLineChars="1150" w:firstLine="3565"/>
        <w:rPr>
          <w:rFonts w:ascii="仿宋_GB2312" w:eastAsia="仿宋_GB2312"/>
          <w:sz w:val="32"/>
          <w:szCs w:val="32"/>
        </w:rPr>
      </w:pPr>
      <w:r w:rsidRPr="00F16899">
        <w:rPr>
          <w:rFonts w:ascii="仿宋_GB2312" w:eastAsia="仿宋_GB2312" w:hint="eastAsia"/>
          <w:sz w:val="32"/>
          <w:szCs w:val="32"/>
        </w:rPr>
        <w:t>慈溪市人民政府金融工作办公室</w:t>
      </w:r>
    </w:p>
    <w:p w:rsidR="00A7513D" w:rsidRPr="00F16899" w:rsidRDefault="00A7513D" w:rsidP="002B03CD">
      <w:pPr>
        <w:spacing w:line="560" w:lineRule="exact"/>
        <w:ind w:firstLineChars="200" w:firstLine="620"/>
        <w:rPr>
          <w:rFonts w:ascii="仿宋_GB2312" w:eastAsia="仿宋_GB2312"/>
          <w:sz w:val="32"/>
          <w:szCs w:val="32"/>
        </w:rPr>
      </w:pPr>
      <w:r w:rsidRPr="00F16899">
        <w:rPr>
          <w:rFonts w:ascii="仿宋_GB2312" w:eastAsia="仿宋_GB2312" w:hint="eastAsia"/>
          <w:sz w:val="32"/>
          <w:szCs w:val="32"/>
        </w:rPr>
        <w:t xml:space="preserve">                       </w:t>
      </w:r>
      <w:r w:rsidR="00F16899">
        <w:rPr>
          <w:rFonts w:ascii="仿宋_GB2312" w:eastAsia="仿宋_GB2312" w:hint="eastAsia"/>
          <w:sz w:val="32"/>
          <w:szCs w:val="32"/>
        </w:rPr>
        <w:t xml:space="preserve">   </w:t>
      </w:r>
      <w:r w:rsidRPr="00F16899">
        <w:rPr>
          <w:rFonts w:ascii="仿宋_GB2312" w:eastAsia="仿宋_GB2312" w:hint="eastAsia"/>
          <w:sz w:val="32"/>
          <w:szCs w:val="32"/>
        </w:rPr>
        <w:t>2019年</w:t>
      </w:r>
      <w:r w:rsidR="003A608F">
        <w:rPr>
          <w:rFonts w:ascii="仿宋_GB2312" w:eastAsia="仿宋_GB2312" w:hint="eastAsia"/>
          <w:sz w:val="32"/>
          <w:szCs w:val="32"/>
        </w:rPr>
        <w:t>6</w:t>
      </w:r>
      <w:r w:rsidRPr="00F16899">
        <w:rPr>
          <w:rFonts w:ascii="仿宋_GB2312" w:eastAsia="仿宋_GB2312" w:hint="eastAsia"/>
          <w:sz w:val="32"/>
          <w:szCs w:val="32"/>
        </w:rPr>
        <w:t>月</w:t>
      </w:r>
      <w:r w:rsidR="003A608F">
        <w:rPr>
          <w:rFonts w:ascii="仿宋_GB2312" w:eastAsia="仿宋_GB2312" w:hint="eastAsia"/>
          <w:sz w:val="32"/>
          <w:szCs w:val="32"/>
        </w:rPr>
        <w:t>27</w:t>
      </w:r>
      <w:r w:rsidRPr="00F16899">
        <w:rPr>
          <w:rFonts w:ascii="仿宋_GB2312" w:eastAsia="仿宋_GB2312" w:hint="eastAsia"/>
          <w:sz w:val="32"/>
          <w:szCs w:val="32"/>
        </w:rPr>
        <w:t>日</w:t>
      </w:r>
    </w:p>
    <w:p w:rsidR="00A7513D" w:rsidRDefault="00A7513D" w:rsidP="00F16899">
      <w:pPr>
        <w:rPr>
          <w:rFonts w:ascii="仿宋_GB2312" w:eastAsia="仿宋_GB2312"/>
          <w:sz w:val="32"/>
          <w:szCs w:val="32"/>
        </w:rPr>
      </w:pPr>
    </w:p>
    <w:p w:rsidR="00A70F19" w:rsidRDefault="00A70F19" w:rsidP="002B03CD">
      <w:pPr>
        <w:ind w:leftChars="304" w:left="1538" w:hangingChars="300" w:hanging="930"/>
        <w:rPr>
          <w:rFonts w:ascii="仿宋_GB2312" w:eastAsia="仿宋_GB2312"/>
          <w:sz w:val="32"/>
          <w:szCs w:val="32"/>
        </w:rPr>
      </w:pPr>
      <w:r>
        <w:rPr>
          <w:rFonts w:ascii="仿宋_GB2312" w:eastAsia="仿宋_GB2312" w:hint="eastAsia"/>
          <w:sz w:val="32"/>
          <w:szCs w:val="32"/>
        </w:rPr>
        <w:t>抄    送：市人大代表工委，市政府办公室，市经信局</w:t>
      </w:r>
      <w:r w:rsidR="00254441">
        <w:rPr>
          <w:rFonts w:ascii="仿宋_GB2312" w:eastAsia="仿宋_GB2312" w:hint="eastAsia"/>
          <w:sz w:val="32"/>
          <w:szCs w:val="32"/>
        </w:rPr>
        <w:t>。</w:t>
      </w:r>
    </w:p>
    <w:p w:rsidR="00A70F19" w:rsidRDefault="00A70F19" w:rsidP="002B03CD">
      <w:pPr>
        <w:ind w:firstLineChars="200" w:firstLine="620"/>
        <w:rPr>
          <w:rFonts w:ascii="仿宋_GB2312" w:eastAsia="仿宋_GB2312"/>
          <w:sz w:val="32"/>
          <w:szCs w:val="32"/>
        </w:rPr>
      </w:pPr>
      <w:r>
        <w:rPr>
          <w:rFonts w:ascii="仿宋_GB2312" w:eastAsia="仿宋_GB2312" w:hint="eastAsia"/>
          <w:sz w:val="32"/>
          <w:szCs w:val="32"/>
        </w:rPr>
        <w:t>联 系 人：陈梦笑</w:t>
      </w:r>
    </w:p>
    <w:p w:rsidR="00A7513D" w:rsidRDefault="00A70F19" w:rsidP="002B03CD">
      <w:pPr>
        <w:ind w:leftChars="304" w:left="1538" w:hangingChars="300" w:hanging="930"/>
        <w:rPr>
          <w:rFonts w:eastAsia="仿宋_GB2312"/>
          <w:sz w:val="32"/>
          <w:szCs w:val="32"/>
        </w:rPr>
      </w:pPr>
      <w:r>
        <w:rPr>
          <w:rFonts w:ascii="仿宋_GB2312" w:eastAsia="仿宋_GB2312" w:hint="eastAsia"/>
          <w:kern w:val="0"/>
          <w:sz w:val="32"/>
          <w:szCs w:val="32"/>
        </w:rPr>
        <w:t>联系电话：63</w:t>
      </w:r>
      <w:r>
        <w:rPr>
          <w:rFonts w:ascii="仿宋_GB2312" w:eastAsia="仿宋_GB2312"/>
          <w:kern w:val="0"/>
          <w:sz w:val="32"/>
          <w:szCs w:val="32"/>
        </w:rPr>
        <w:t>83</w:t>
      </w:r>
      <w:r>
        <w:rPr>
          <w:rFonts w:ascii="仿宋_GB2312" w:eastAsia="仿宋_GB2312" w:hint="eastAsia"/>
          <w:kern w:val="0"/>
          <w:sz w:val="32"/>
          <w:szCs w:val="32"/>
        </w:rPr>
        <w:t>717</w:t>
      </w:r>
      <w:bookmarkStart w:id="0" w:name="_GoBack"/>
      <w:bookmarkEnd w:id="0"/>
      <w:r>
        <w:rPr>
          <w:rFonts w:ascii="仿宋_GB2312" w:eastAsia="仿宋_GB2312" w:hint="eastAsia"/>
          <w:kern w:val="0"/>
          <w:sz w:val="32"/>
          <w:szCs w:val="32"/>
        </w:rPr>
        <w:t>8</w:t>
      </w:r>
    </w:p>
    <w:sectPr w:rsidR="00A7513D" w:rsidSect="002B03CD">
      <w:footerReference w:type="even" r:id="rId7"/>
      <w:footerReference w:type="default" r:id="rId8"/>
      <w:pgSz w:w="11906" w:h="16838" w:code="9"/>
      <w:pgMar w:top="2098" w:right="1474" w:bottom="1985" w:left="1588" w:header="1021" w:footer="1588" w:gutter="0"/>
      <w:pgNumType w:fmt="numberInDash"/>
      <w:cols w:space="425"/>
      <w:docGrid w:type="linesAndChars" w:linePitch="5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82" w:rsidRDefault="008B1282" w:rsidP="00901824">
      <w:r>
        <w:separator/>
      </w:r>
    </w:p>
  </w:endnote>
  <w:endnote w:type="continuationSeparator" w:id="1">
    <w:p w:rsidR="008B1282" w:rsidRDefault="008B1282" w:rsidP="009018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122500"/>
      <w:docPartObj>
        <w:docPartGallery w:val="Page Numbers (Bottom of Page)"/>
        <w:docPartUnique/>
      </w:docPartObj>
    </w:sdtPr>
    <w:sdtEndPr>
      <w:rPr>
        <w:rFonts w:ascii="宋体" w:hAnsi="宋体"/>
        <w:sz w:val="28"/>
        <w:szCs w:val="28"/>
      </w:rPr>
    </w:sdtEndPr>
    <w:sdtContent>
      <w:p w:rsidR="00F16899" w:rsidRDefault="00887ED7">
        <w:pPr>
          <w:pStyle w:val="a4"/>
        </w:pPr>
        <w:r w:rsidRPr="00F16899">
          <w:rPr>
            <w:rFonts w:ascii="宋体" w:hAnsi="宋体"/>
            <w:sz w:val="28"/>
            <w:szCs w:val="28"/>
          </w:rPr>
          <w:fldChar w:fldCharType="begin"/>
        </w:r>
        <w:r w:rsidR="00F16899" w:rsidRPr="00F16899">
          <w:rPr>
            <w:rFonts w:ascii="宋体" w:hAnsi="宋体"/>
            <w:sz w:val="28"/>
            <w:szCs w:val="28"/>
          </w:rPr>
          <w:instrText xml:space="preserve"> PAGE   \* MERGEFORMAT </w:instrText>
        </w:r>
        <w:r w:rsidRPr="00F16899">
          <w:rPr>
            <w:rFonts w:ascii="宋体" w:hAnsi="宋体"/>
            <w:sz w:val="28"/>
            <w:szCs w:val="28"/>
          </w:rPr>
          <w:fldChar w:fldCharType="separate"/>
        </w:r>
        <w:r w:rsidR="003C505F" w:rsidRPr="003C505F">
          <w:rPr>
            <w:rFonts w:ascii="宋体" w:hAnsi="宋体"/>
            <w:noProof/>
            <w:sz w:val="28"/>
            <w:szCs w:val="28"/>
            <w:lang w:val="zh-CN"/>
          </w:rPr>
          <w:t>-</w:t>
        </w:r>
        <w:r w:rsidR="003C505F">
          <w:rPr>
            <w:rFonts w:ascii="宋体" w:hAnsi="宋体"/>
            <w:noProof/>
            <w:sz w:val="28"/>
            <w:szCs w:val="28"/>
          </w:rPr>
          <w:t xml:space="preserve"> 2 -</w:t>
        </w:r>
        <w:r w:rsidRPr="00F16899">
          <w:rPr>
            <w:rFonts w:ascii="宋体" w:hAnsi="宋体"/>
            <w:sz w:val="28"/>
            <w:szCs w:val="28"/>
          </w:rPr>
          <w:fldChar w:fldCharType="end"/>
        </w:r>
      </w:p>
    </w:sdtContent>
  </w:sdt>
  <w:p w:rsidR="00F16899" w:rsidRDefault="00F168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122496"/>
      <w:docPartObj>
        <w:docPartGallery w:val="Page Numbers (Bottom of Page)"/>
        <w:docPartUnique/>
      </w:docPartObj>
    </w:sdtPr>
    <w:sdtEndPr>
      <w:rPr>
        <w:rFonts w:ascii="宋体" w:hAnsi="宋体"/>
        <w:sz w:val="28"/>
        <w:szCs w:val="28"/>
      </w:rPr>
    </w:sdtEndPr>
    <w:sdtContent>
      <w:p w:rsidR="00F16899" w:rsidRPr="00F16899" w:rsidRDefault="00887ED7">
        <w:pPr>
          <w:pStyle w:val="a4"/>
          <w:jc w:val="right"/>
          <w:rPr>
            <w:rFonts w:ascii="宋体" w:hAnsi="宋体"/>
            <w:sz w:val="28"/>
            <w:szCs w:val="28"/>
          </w:rPr>
        </w:pPr>
        <w:r w:rsidRPr="00F16899">
          <w:rPr>
            <w:rFonts w:ascii="宋体" w:hAnsi="宋体"/>
            <w:sz w:val="28"/>
            <w:szCs w:val="28"/>
          </w:rPr>
          <w:fldChar w:fldCharType="begin"/>
        </w:r>
        <w:r w:rsidR="00F16899" w:rsidRPr="00F16899">
          <w:rPr>
            <w:rFonts w:ascii="宋体" w:hAnsi="宋体"/>
            <w:sz w:val="28"/>
            <w:szCs w:val="28"/>
          </w:rPr>
          <w:instrText xml:space="preserve"> PAGE   \* MERGEFORMAT </w:instrText>
        </w:r>
        <w:r w:rsidRPr="00F16899">
          <w:rPr>
            <w:rFonts w:ascii="宋体" w:hAnsi="宋体"/>
            <w:sz w:val="28"/>
            <w:szCs w:val="28"/>
          </w:rPr>
          <w:fldChar w:fldCharType="separate"/>
        </w:r>
        <w:r w:rsidR="003C505F" w:rsidRPr="003C505F">
          <w:rPr>
            <w:rFonts w:ascii="宋体" w:hAnsi="宋体"/>
            <w:noProof/>
            <w:sz w:val="28"/>
            <w:szCs w:val="28"/>
            <w:lang w:val="zh-CN"/>
          </w:rPr>
          <w:t>-</w:t>
        </w:r>
        <w:r w:rsidR="003C505F">
          <w:rPr>
            <w:rFonts w:ascii="宋体" w:hAnsi="宋体"/>
            <w:noProof/>
            <w:sz w:val="28"/>
            <w:szCs w:val="28"/>
          </w:rPr>
          <w:t xml:space="preserve"> 3 -</w:t>
        </w:r>
        <w:r w:rsidRPr="00F16899">
          <w:rPr>
            <w:rFonts w:ascii="宋体" w:hAnsi="宋体"/>
            <w:sz w:val="28"/>
            <w:szCs w:val="28"/>
          </w:rPr>
          <w:fldChar w:fldCharType="end"/>
        </w:r>
      </w:p>
    </w:sdtContent>
  </w:sdt>
  <w:p w:rsidR="00F16899" w:rsidRDefault="00F168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82" w:rsidRDefault="008B1282" w:rsidP="00901824">
      <w:r>
        <w:separator/>
      </w:r>
    </w:p>
  </w:footnote>
  <w:footnote w:type="continuationSeparator" w:id="1">
    <w:p w:rsidR="008B1282" w:rsidRDefault="008B1282" w:rsidP="00901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0"/>
  <w:drawingGridVerticalSpacing w:val="28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9F2"/>
    <w:rsid w:val="00050F09"/>
    <w:rsid w:val="00064326"/>
    <w:rsid w:val="000D249E"/>
    <w:rsid w:val="001000E8"/>
    <w:rsid w:val="00137167"/>
    <w:rsid w:val="0014465F"/>
    <w:rsid w:val="00254441"/>
    <w:rsid w:val="002B03CD"/>
    <w:rsid w:val="00334620"/>
    <w:rsid w:val="003A608F"/>
    <w:rsid w:val="003C505F"/>
    <w:rsid w:val="005137C6"/>
    <w:rsid w:val="00573A9E"/>
    <w:rsid w:val="005832D4"/>
    <w:rsid w:val="005A0E10"/>
    <w:rsid w:val="00680F9E"/>
    <w:rsid w:val="006B4519"/>
    <w:rsid w:val="006E6B68"/>
    <w:rsid w:val="00887ED7"/>
    <w:rsid w:val="008A4573"/>
    <w:rsid w:val="008B1282"/>
    <w:rsid w:val="00901824"/>
    <w:rsid w:val="00915236"/>
    <w:rsid w:val="009A5D86"/>
    <w:rsid w:val="00A70F19"/>
    <w:rsid w:val="00A7513D"/>
    <w:rsid w:val="00B45894"/>
    <w:rsid w:val="00BD0A27"/>
    <w:rsid w:val="00C30E0F"/>
    <w:rsid w:val="00CA39F2"/>
    <w:rsid w:val="00CE666D"/>
    <w:rsid w:val="00D132F3"/>
    <w:rsid w:val="00D33B6B"/>
    <w:rsid w:val="00EF7CDD"/>
    <w:rsid w:val="00F16899"/>
    <w:rsid w:val="00F94B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1824"/>
    <w:rPr>
      <w:sz w:val="18"/>
      <w:szCs w:val="18"/>
    </w:rPr>
  </w:style>
  <w:style w:type="paragraph" w:styleId="a4">
    <w:name w:val="footer"/>
    <w:basedOn w:val="a"/>
    <w:link w:val="Char0"/>
    <w:uiPriority w:val="99"/>
    <w:unhideWhenUsed/>
    <w:rsid w:val="00901824"/>
    <w:pPr>
      <w:tabs>
        <w:tab w:val="center" w:pos="4153"/>
        <w:tab w:val="right" w:pos="8306"/>
      </w:tabs>
      <w:snapToGrid w:val="0"/>
      <w:jc w:val="left"/>
    </w:pPr>
    <w:rPr>
      <w:sz w:val="18"/>
      <w:szCs w:val="18"/>
    </w:rPr>
  </w:style>
  <w:style w:type="character" w:customStyle="1" w:styleId="Char0">
    <w:name w:val="页脚 Char"/>
    <w:basedOn w:val="a0"/>
    <w:link w:val="a4"/>
    <w:uiPriority w:val="99"/>
    <w:rsid w:val="00901824"/>
    <w:rPr>
      <w:sz w:val="18"/>
      <w:szCs w:val="18"/>
    </w:rPr>
  </w:style>
  <w:style w:type="paragraph" w:customStyle="1" w:styleId="CharCharChar">
    <w:name w:val="Char Char Char"/>
    <w:basedOn w:val="a"/>
    <w:rsid w:val="00901824"/>
  </w:style>
  <w:style w:type="paragraph" w:styleId="a5">
    <w:name w:val="Balloon Text"/>
    <w:basedOn w:val="a"/>
    <w:link w:val="Char1"/>
    <w:uiPriority w:val="99"/>
    <w:semiHidden/>
    <w:unhideWhenUsed/>
    <w:rsid w:val="00A7513D"/>
    <w:rPr>
      <w:sz w:val="18"/>
      <w:szCs w:val="18"/>
    </w:rPr>
  </w:style>
  <w:style w:type="character" w:customStyle="1" w:styleId="Char1">
    <w:name w:val="批注框文本 Char"/>
    <w:basedOn w:val="a0"/>
    <w:link w:val="a5"/>
    <w:uiPriority w:val="99"/>
    <w:semiHidden/>
    <w:rsid w:val="00A751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40450795">
      <w:bodyDiv w:val="1"/>
      <w:marLeft w:val="0"/>
      <w:marRight w:val="0"/>
      <w:marTop w:val="0"/>
      <w:marBottom w:val="0"/>
      <w:divBdr>
        <w:top w:val="none" w:sz="0" w:space="0" w:color="auto"/>
        <w:left w:val="none" w:sz="0" w:space="0" w:color="auto"/>
        <w:bottom w:val="none" w:sz="0" w:space="0" w:color="auto"/>
        <w:right w:val="none" w:sz="0" w:space="0" w:color="auto"/>
      </w:divBdr>
    </w:div>
    <w:div w:id="1088237724">
      <w:bodyDiv w:val="1"/>
      <w:marLeft w:val="0"/>
      <w:marRight w:val="0"/>
      <w:marTop w:val="0"/>
      <w:marBottom w:val="0"/>
      <w:divBdr>
        <w:top w:val="none" w:sz="0" w:space="0" w:color="auto"/>
        <w:left w:val="none" w:sz="0" w:space="0" w:color="auto"/>
        <w:bottom w:val="none" w:sz="0" w:space="0" w:color="auto"/>
        <w:right w:val="none" w:sz="0" w:space="0" w:color="auto"/>
      </w:divBdr>
    </w:div>
    <w:div w:id="18645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B9B5-C014-4C41-88B7-3CF7532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Ann</dc:creator>
  <cp:keywords/>
  <dc:description/>
  <cp:lastModifiedBy>user</cp:lastModifiedBy>
  <cp:revision>18</cp:revision>
  <cp:lastPrinted>2019-06-28T02:57:00Z</cp:lastPrinted>
  <dcterms:created xsi:type="dcterms:W3CDTF">2019-05-05T00:42:00Z</dcterms:created>
  <dcterms:modified xsi:type="dcterms:W3CDTF">2019-06-28T03:00:00Z</dcterms:modified>
</cp:coreProperties>
</file>