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关于市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人大</w:t>
      </w:r>
      <w:r>
        <w:rPr>
          <w:rFonts w:hint="eastAsia" w:ascii="方正小标宋简体" w:eastAsia="方正小标宋简体"/>
          <w:sz w:val="36"/>
          <w:szCs w:val="36"/>
        </w:rPr>
        <w:t>十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八</w:t>
      </w:r>
      <w:r>
        <w:rPr>
          <w:rFonts w:hint="eastAsia" w:ascii="方正小标宋简体" w:eastAsia="方正小标宋简体"/>
          <w:sz w:val="36"/>
          <w:szCs w:val="36"/>
        </w:rPr>
        <w:t>届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一</w:t>
      </w:r>
      <w:r>
        <w:rPr>
          <w:rFonts w:hint="eastAsia" w:ascii="方正小标宋简体" w:eastAsia="方正小标宋简体"/>
          <w:sz w:val="36"/>
          <w:szCs w:val="36"/>
        </w:rPr>
        <w:t>次会议第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343</w:t>
      </w:r>
      <w:r>
        <w:rPr>
          <w:rFonts w:hint="eastAsia" w:ascii="方正小标宋简体" w:eastAsia="方正小标宋简体"/>
          <w:sz w:val="36"/>
          <w:szCs w:val="36"/>
        </w:rPr>
        <w:t>号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建议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协办意见的函</w:t>
      </w:r>
      <w:bookmarkStart w:id="0" w:name="_GoBack"/>
      <w:bookmarkEnd w:id="0"/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市</w:t>
      </w:r>
      <w:r>
        <w:rPr>
          <w:rFonts w:hint="eastAsia" w:ascii="仿宋" w:hAnsi="仿宋" w:eastAsia="仿宋"/>
          <w:sz w:val="28"/>
          <w:szCs w:val="28"/>
          <w:lang w:eastAsia="zh-CN"/>
        </w:rPr>
        <w:t>文广旅体</w:t>
      </w:r>
      <w:r>
        <w:rPr>
          <w:rFonts w:hint="eastAsia" w:ascii="仿宋" w:hAnsi="仿宋" w:eastAsia="仿宋"/>
          <w:sz w:val="28"/>
          <w:szCs w:val="28"/>
        </w:rPr>
        <w:t>局：</w:t>
      </w:r>
    </w:p>
    <w:p>
      <w:pPr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胡云波代表</w:t>
      </w:r>
      <w:r>
        <w:rPr>
          <w:rFonts w:hint="eastAsia" w:ascii="仿宋" w:hAnsi="仿宋" w:eastAsia="仿宋"/>
          <w:sz w:val="28"/>
          <w:szCs w:val="28"/>
        </w:rPr>
        <w:t>提出的《关于</w:t>
      </w:r>
      <w:r>
        <w:rPr>
          <w:rFonts w:hint="eastAsia" w:ascii="仿宋" w:hAnsi="仿宋" w:eastAsia="仿宋"/>
          <w:sz w:val="28"/>
          <w:szCs w:val="28"/>
          <w:lang w:eastAsia="zh-CN"/>
        </w:rPr>
        <w:t>加强节庆策划的</w:t>
      </w:r>
      <w:r>
        <w:rPr>
          <w:rFonts w:hint="eastAsia" w:ascii="仿宋" w:hAnsi="仿宋" w:eastAsia="仿宋"/>
          <w:sz w:val="28"/>
          <w:szCs w:val="28"/>
        </w:rPr>
        <w:t>建议》已收悉。我们认真研究了涉及市农合联执委会（市供销社）职责的相关内容。现将有关协办意见反馈如下：</w:t>
      </w:r>
    </w:p>
    <w:p>
      <w:pPr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近三年来，</w:t>
      </w:r>
      <w:r>
        <w:rPr>
          <w:rFonts w:hint="eastAsia" w:ascii="仿宋" w:hAnsi="仿宋" w:eastAsia="仿宋"/>
          <w:sz w:val="28"/>
          <w:szCs w:val="28"/>
        </w:rPr>
        <w:t>市农合联执委会本着服务三农的宗旨，紧紧围绕优势特色农产品，积极推进区域公用品牌建设，着力打造“慈农优选”区域公用品牌体系，</w:t>
      </w:r>
      <w:r>
        <w:rPr>
          <w:rFonts w:hint="eastAsia" w:ascii="仿宋" w:hAnsi="仿宋" w:eastAsia="仿宋"/>
          <w:sz w:val="28"/>
          <w:szCs w:val="28"/>
          <w:lang w:eastAsia="zh-CN"/>
        </w:rPr>
        <w:t>并开展“慈农优选、丰收共享”为主题的系列节庆活动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，年度开展节庆活动5-10场，</w:t>
      </w:r>
      <w:r>
        <w:rPr>
          <w:rFonts w:hint="eastAsia" w:ascii="仿宋" w:hAnsi="仿宋" w:eastAsia="仿宋"/>
          <w:sz w:val="28"/>
          <w:szCs w:val="28"/>
          <w:lang w:eastAsia="zh-CN"/>
        </w:rPr>
        <w:t>在节庆活动上</w:t>
      </w:r>
      <w:r>
        <w:rPr>
          <w:rFonts w:hint="eastAsia" w:ascii="仿宋" w:hAnsi="仿宋" w:eastAsia="仿宋"/>
          <w:sz w:val="28"/>
          <w:szCs w:val="28"/>
        </w:rPr>
        <w:t>开展慈农优选品牌</w:t>
      </w:r>
      <w:r>
        <w:rPr>
          <w:rFonts w:hint="eastAsia" w:ascii="仿宋" w:hAnsi="仿宋" w:eastAsia="仿宋"/>
          <w:sz w:val="28"/>
          <w:szCs w:val="28"/>
          <w:lang w:eastAsia="zh-CN"/>
        </w:rPr>
        <w:t>产品</w:t>
      </w:r>
      <w:r>
        <w:rPr>
          <w:rFonts w:hint="eastAsia" w:ascii="仿宋" w:hAnsi="仿宋" w:eastAsia="仿宋"/>
          <w:sz w:val="28"/>
          <w:szCs w:val="28"/>
        </w:rPr>
        <w:t>展示展销活动，提升品牌知名度</w:t>
      </w:r>
      <w:r>
        <w:rPr>
          <w:rFonts w:hint="eastAsia" w:ascii="仿宋" w:hAnsi="仿宋" w:eastAsia="仿宋"/>
          <w:sz w:val="28"/>
          <w:szCs w:val="28"/>
          <w:lang w:eastAsia="zh-CN"/>
        </w:rPr>
        <w:t>和影响力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根据</w:t>
      </w:r>
      <w:r>
        <w:rPr>
          <w:rFonts w:hint="eastAsia" w:ascii="仿宋" w:hAnsi="仿宋" w:eastAsia="仿宋"/>
          <w:sz w:val="28"/>
          <w:szCs w:val="28"/>
          <w:lang w:eastAsia="zh-CN"/>
        </w:rPr>
        <w:t>胡云波代表</w:t>
      </w:r>
      <w:r>
        <w:rPr>
          <w:rFonts w:hint="eastAsia" w:ascii="仿宋" w:hAnsi="仿宋" w:eastAsia="仿宋"/>
          <w:sz w:val="28"/>
          <w:szCs w:val="28"/>
        </w:rPr>
        <w:t>提出的建议，结合相关职能，下一步市农合联执委会进一步完善、细化“慈农优选</w:t>
      </w:r>
      <w:r>
        <w:rPr>
          <w:rFonts w:hint="eastAsia" w:ascii="仿宋" w:hAnsi="仿宋" w:eastAsia="仿宋"/>
          <w:sz w:val="28"/>
          <w:szCs w:val="28"/>
          <w:lang w:eastAsia="zh-CN"/>
        </w:rPr>
        <w:t>、丰收共享“节庆活动</w:t>
      </w:r>
      <w:r>
        <w:rPr>
          <w:rFonts w:hint="eastAsia" w:ascii="仿宋" w:hAnsi="仿宋" w:eastAsia="仿宋"/>
          <w:sz w:val="28"/>
          <w:szCs w:val="28"/>
        </w:rPr>
        <w:t>规划，强化可操作性</w:t>
      </w:r>
      <w:r>
        <w:rPr>
          <w:rFonts w:hint="eastAsia" w:ascii="仿宋" w:hAnsi="仿宋" w:eastAsia="仿宋"/>
          <w:sz w:val="28"/>
          <w:szCs w:val="28"/>
          <w:lang w:eastAsia="zh-CN"/>
        </w:rPr>
        <w:t>和创新性</w:t>
      </w:r>
      <w:r>
        <w:rPr>
          <w:rFonts w:hint="eastAsia" w:ascii="仿宋" w:hAnsi="仿宋" w:eastAsia="仿宋"/>
          <w:sz w:val="28"/>
          <w:szCs w:val="28"/>
        </w:rPr>
        <w:t>，统筹谋划</w:t>
      </w:r>
      <w:r>
        <w:rPr>
          <w:rFonts w:hint="eastAsia" w:ascii="仿宋" w:hAnsi="仿宋" w:eastAsia="仿宋"/>
          <w:sz w:val="28"/>
          <w:szCs w:val="28"/>
          <w:lang w:eastAsia="zh-CN"/>
        </w:rPr>
        <w:t>农产品</w:t>
      </w:r>
      <w:r>
        <w:rPr>
          <w:rFonts w:hint="eastAsia" w:ascii="仿宋" w:hAnsi="仿宋" w:eastAsia="仿宋"/>
          <w:sz w:val="28"/>
          <w:szCs w:val="28"/>
        </w:rPr>
        <w:t>品牌推广</w:t>
      </w:r>
      <w:r>
        <w:rPr>
          <w:rFonts w:hint="eastAsia" w:ascii="仿宋" w:hAnsi="仿宋" w:eastAsia="仿宋"/>
          <w:sz w:val="28"/>
          <w:szCs w:val="28"/>
          <w:lang w:eastAsia="zh-CN"/>
        </w:rPr>
        <w:t>和节庆活动策划</w:t>
      </w:r>
      <w:r>
        <w:rPr>
          <w:rFonts w:hint="eastAsia" w:ascii="仿宋" w:hAnsi="仿宋" w:eastAsia="仿宋"/>
          <w:sz w:val="28"/>
          <w:szCs w:val="28"/>
        </w:rPr>
        <w:t>，做好“顶层”设计。通过节庆活动、展销会、推介会等活动推广区域公用品牌，积极开展农批对接、农超对接、农企对接</w:t>
      </w:r>
      <w:r>
        <w:rPr>
          <w:rFonts w:hint="eastAsia" w:ascii="仿宋" w:hAnsi="仿宋" w:eastAsia="仿宋"/>
          <w:sz w:val="28"/>
          <w:szCs w:val="28"/>
          <w:lang w:eastAsia="zh-CN"/>
        </w:rPr>
        <w:t>，真正打开“</w:t>
      </w:r>
      <w:r>
        <w:rPr>
          <w:rFonts w:hint="eastAsia" w:ascii="仿宋_GB2312" w:hAnsi="Verdana" w:eastAsia="仿宋_GB2312"/>
          <w:color w:val="000000"/>
          <w:sz w:val="28"/>
          <w:szCs w:val="28"/>
          <w:shd w:val="clear" w:color="auto" w:fill="FFFFFF"/>
        </w:rPr>
        <w:t>慈农</w:t>
      </w:r>
      <w:r>
        <w:rPr>
          <w:rFonts w:hint="eastAsia" w:ascii="仿宋_GB2312" w:hAnsi="Verdana" w:eastAsia="仿宋_GB2312"/>
          <w:color w:val="000000"/>
          <w:sz w:val="28"/>
          <w:szCs w:val="28"/>
          <w:shd w:val="clear" w:color="auto" w:fill="FFFFFF"/>
          <w:lang w:eastAsia="zh-CN"/>
        </w:rPr>
        <w:t>优选”农</w:t>
      </w:r>
      <w:r>
        <w:rPr>
          <w:rFonts w:hint="eastAsia" w:ascii="仿宋_GB2312" w:hAnsi="Verdana" w:eastAsia="仿宋_GB2312"/>
          <w:color w:val="000000"/>
          <w:sz w:val="28"/>
          <w:szCs w:val="28"/>
          <w:shd w:val="clear" w:color="auto" w:fill="FFFFFF"/>
        </w:rPr>
        <w:t>产品市场销路，推动慈溪文旅农经济融合，</w:t>
      </w:r>
      <w:r>
        <w:rPr>
          <w:rFonts w:hint="eastAsia" w:ascii="仿宋_GB2312" w:hAnsi="Verdana" w:eastAsia="仿宋_GB2312"/>
          <w:color w:val="000000"/>
          <w:sz w:val="28"/>
          <w:szCs w:val="28"/>
          <w:shd w:val="clear" w:color="auto" w:fill="FFFFFF"/>
          <w:lang w:eastAsia="zh-CN"/>
        </w:rPr>
        <w:t>助力乡村振兴和农民增收</w:t>
      </w:r>
      <w:r>
        <w:rPr>
          <w:rFonts w:hint="eastAsia" w:ascii="仿宋_GB2312" w:hAnsi="Verdana" w:eastAsia="仿宋_GB2312"/>
          <w:color w:val="000000"/>
          <w:sz w:val="28"/>
          <w:szCs w:val="28"/>
          <w:shd w:val="clear" w:color="auto" w:fill="FFFFFF"/>
        </w:rPr>
        <w:t>。</w:t>
      </w:r>
    </w:p>
    <w:p>
      <w:pPr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请转达我们对</w:t>
      </w:r>
      <w:r>
        <w:rPr>
          <w:rFonts w:hint="eastAsia" w:ascii="仿宋" w:hAnsi="仿宋" w:eastAsia="仿宋"/>
          <w:sz w:val="28"/>
          <w:szCs w:val="28"/>
          <w:lang w:eastAsia="zh-CN"/>
        </w:rPr>
        <w:t>胡云波代表</w:t>
      </w:r>
      <w:r>
        <w:rPr>
          <w:rFonts w:hint="eastAsia" w:ascii="仿宋" w:hAnsi="仿宋" w:eastAsia="仿宋"/>
          <w:sz w:val="28"/>
          <w:szCs w:val="28"/>
        </w:rPr>
        <w:t>关心和支持市农合联执委会（市供销社）工作的诚挚谢意。</w:t>
      </w:r>
    </w:p>
    <w:p>
      <w:pPr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市农合联执委会（市供销社）</w:t>
      </w:r>
    </w:p>
    <w:p>
      <w:pPr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C4"/>
    <w:rsid w:val="00235498"/>
    <w:rsid w:val="00450C8C"/>
    <w:rsid w:val="006B0DCE"/>
    <w:rsid w:val="007A52C4"/>
    <w:rsid w:val="007D6C9E"/>
    <w:rsid w:val="007E6F53"/>
    <w:rsid w:val="00846160"/>
    <w:rsid w:val="009A74CA"/>
    <w:rsid w:val="00A92E69"/>
    <w:rsid w:val="00F87A30"/>
    <w:rsid w:val="09F31100"/>
    <w:rsid w:val="494307FB"/>
    <w:rsid w:val="5129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241</Words>
  <Characters>1376</Characters>
  <Lines>11</Lines>
  <Paragraphs>3</Paragraphs>
  <TotalTime>1</TotalTime>
  <ScaleCrop>false</ScaleCrop>
  <LinksUpToDate>false</LinksUpToDate>
  <CharactersWithSpaces>1614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2020-06-24T02:08:00Z</dcterms:created>
  <dc:creator>叶韩祎</dc:creator>
  <cp:lastModifiedBy>admin</cp:lastModifiedBy>
  <cp:lastPrinted>2020-07-06T08:09:00Z</cp:lastPrinted>
  <dcterms:modified xsi:type="dcterms:W3CDTF">2022-04-15T08:18:54Z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