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ascii="仿宋_GB2312" w:eastAsia="仿宋_GB2312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</w:pPr>
      <w:r>
        <w:rPr>
          <w:rFonts w:hint="eastAsia" w:ascii="方正小标宋简体" w:eastAsia="方正小标宋简体"/>
          <w:color w:val="FF0000"/>
          <w:spacing w:val="-20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卫生健康</w:t>
      </w:r>
      <w:r>
        <w:rPr>
          <w:rFonts w:hint="eastAsia" w:ascii="方正小标宋简体" w:eastAsia="方正小标宋简体"/>
          <w:color w:val="FF0000"/>
          <w:spacing w:val="-20"/>
          <w:sz w:val="84"/>
        </w:rPr>
        <w:t>局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文件</w:t>
      </w:r>
    </w:p>
    <w:p>
      <w:pPr>
        <w:spacing w:line="560" w:lineRule="exact"/>
        <w:rPr>
          <w:rFonts w:ascii="仿宋_GB2312" w:eastAsia="仿宋_GB2312"/>
          <w:sz w:val="72"/>
          <w:szCs w:val="72"/>
          <w:u w:val="single" w:color="FF0000"/>
        </w:rPr>
      </w:pPr>
      <w:r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  <w:t xml:space="preserve">                       </w:t>
      </w:r>
    </w:p>
    <w:p>
      <w:pPr>
        <w:spacing w:line="560" w:lineRule="exact"/>
        <w:rPr>
          <w:rFonts w:ascii="仿宋_GB2312" w:eastAsia="仿宋_GB2312"/>
          <w:sz w:val="32"/>
          <w:u w:val="single" w:color="FF000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eastAsia="方正小标宋简体"/>
          <w:sz w:val="44"/>
          <w:szCs w:val="44"/>
        </w:rPr>
        <w:t>届人大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64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</w:rPr>
        <w:t>市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教育</w:t>
      </w:r>
      <w:r>
        <w:rPr>
          <w:rFonts w:hint="eastAsia" w:ascii="仿宋_GB2312" w:hAnsi="Times New Roman" w:eastAsia="仿宋_GB2312" w:cs="Times New Roman"/>
          <w:sz w:val="32"/>
          <w:szCs w:val="2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5"/>
        <w:textAlignment w:val="auto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沈益挺</w:t>
      </w:r>
      <w:r>
        <w:rPr>
          <w:rFonts w:hint="eastAsia" w:ascii="仿宋_GB2312" w:hAnsi="Times New Roman" w:eastAsia="仿宋_GB2312" w:cs="Times New Roman"/>
          <w:sz w:val="32"/>
          <w:szCs w:val="22"/>
        </w:rPr>
        <w:t>代表在市十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八</w:t>
      </w:r>
      <w:r>
        <w:rPr>
          <w:rFonts w:hint="eastAsia" w:ascii="仿宋_GB2312" w:hAnsi="Times New Roman" w:eastAsia="仿宋_GB2312" w:cs="Times New Roman"/>
          <w:sz w:val="32"/>
          <w:szCs w:val="22"/>
        </w:rPr>
        <w:t>届人大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sz w:val="32"/>
          <w:szCs w:val="22"/>
        </w:rPr>
        <w:t>次会议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大会</w:t>
      </w:r>
      <w:r>
        <w:rPr>
          <w:rFonts w:hint="eastAsia" w:ascii="仿宋_GB2312" w:hAnsi="Times New Roman" w:eastAsia="仿宋_GB2312" w:cs="Times New Roman"/>
          <w:sz w:val="32"/>
          <w:szCs w:val="22"/>
        </w:rPr>
        <w:t>期间提出的《关于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开展农村老年教育的</w:t>
      </w:r>
      <w:r>
        <w:rPr>
          <w:rFonts w:hint="eastAsia" w:ascii="仿宋_GB2312" w:hAnsi="Times New Roman" w:eastAsia="仿宋_GB2312" w:cs="Times New Roman"/>
          <w:sz w:val="32"/>
          <w:szCs w:val="22"/>
        </w:rPr>
        <w:t>建议》（第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64</w:t>
      </w:r>
      <w:r>
        <w:rPr>
          <w:rFonts w:hint="eastAsia" w:ascii="仿宋_GB2312" w:hAnsi="Times New Roman" w:eastAsia="仿宋_GB2312" w:cs="Times New Roman"/>
          <w:sz w:val="32"/>
          <w:szCs w:val="22"/>
        </w:rPr>
        <w:t>号）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已</w:t>
      </w:r>
      <w:r>
        <w:rPr>
          <w:rFonts w:hint="eastAsia" w:ascii="仿宋_GB2312" w:hAnsi="Times New Roman" w:eastAsia="仿宋_GB2312" w:cs="Times New Roman"/>
          <w:sz w:val="32"/>
          <w:szCs w:val="22"/>
        </w:rPr>
        <w:t>收悉。经研究，现就有关协办意见答复如下：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5"/>
        <w:textAlignment w:val="auto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近年来，</w:t>
      </w:r>
      <w:r>
        <w:rPr>
          <w:rFonts w:hint="eastAsia" w:ascii="仿宋_GB2312" w:hAnsi="Times New Roman" w:eastAsia="仿宋_GB2312" w:cs="Times New Roman"/>
          <w:sz w:val="32"/>
          <w:szCs w:val="22"/>
        </w:rPr>
        <w:t>在市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教育局、市老龄办、市委老干部局的共同协作</w:t>
      </w:r>
      <w:r>
        <w:rPr>
          <w:rFonts w:hint="eastAsia" w:ascii="仿宋_GB2312" w:hAnsi="Times New Roman" w:eastAsia="仿宋_GB2312" w:cs="Times New Roman"/>
          <w:sz w:val="32"/>
          <w:szCs w:val="22"/>
        </w:rPr>
        <w:t>下，老年教育基本实现市、镇、村三级老年教育网络全覆盖，全市共有老年电视大学教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学</w:t>
      </w:r>
      <w:r>
        <w:rPr>
          <w:rFonts w:hint="eastAsia" w:ascii="仿宋_GB2312" w:hAnsi="Times New Roman" w:eastAsia="仿宋_GB2312" w:cs="Times New Roman"/>
          <w:sz w:val="32"/>
          <w:szCs w:val="22"/>
        </w:rPr>
        <w:t>点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（老年学校）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330</w:t>
      </w:r>
      <w:r>
        <w:rPr>
          <w:rFonts w:hint="eastAsia" w:ascii="仿宋_GB2312" w:hAnsi="Times New Roman" w:eastAsia="仿宋_GB2312" w:cs="Times New Roman"/>
          <w:sz w:val="32"/>
          <w:szCs w:val="22"/>
        </w:rPr>
        <w:t>个,其中154个达到示范点标准。春秋两期每期学员稳定在近15000人，每期采购教材11000余套，每年教材采购投入40余万元。全市教育资源逐步优化整合，老有所学目标基本实现。主要做好了以下几个方面的工作：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5"/>
        <w:textAlignment w:val="auto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楷体" w:hAnsi="楷体" w:eastAsia="楷体" w:cs="楷体"/>
          <w:sz w:val="32"/>
          <w:szCs w:val="22"/>
          <w:lang w:eastAsia="zh-CN"/>
        </w:rPr>
        <w:t>一、</w:t>
      </w:r>
      <w:r>
        <w:rPr>
          <w:rFonts w:hint="eastAsia" w:ascii="楷体" w:hAnsi="楷体" w:eastAsia="楷体" w:cs="楷体"/>
          <w:sz w:val="32"/>
          <w:szCs w:val="22"/>
        </w:rPr>
        <w:t>完成老年电大实体化办学</w:t>
      </w:r>
      <w:r>
        <w:rPr>
          <w:rFonts w:hint="eastAsia" w:ascii="楷体" w:hAnsi="楷体" w:eastAsia="楷体" w:cs="楷体"/>
          <w:sz w:val="32"/>
          <w:szCs w:val="2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22"/>
        </w:rPr>
        <w:t>在2015年12月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22"/>
        </w:rPr>
        <w:t>完成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了</w:t>
      </w:r>
      <w:r>
        <w:rPr>
          <w:rFonts w:hint="eastAsia" w:ascii="仿宋_GB2312" w:hAnsi="Times New Roman" w:eastAsia="仿宋_GB2312" w:cs="Times New Roman"/>
          <w:sz w:val="32"/>
          <w:szCs w:val="22"/>
        </w:rPr>
        <w:t>“慈溪市老年电视大学”民办非企业单位登记的所有工作，正式取得单位法人资格，切实解决了以前在经费收支、人员劳务等方面碰到的问题，不仅规范了主管部门以及分校的工作制度，同时通过争创省、市老年电大规范化教学示范点，以典型引路，推广先进，使老年电大步入规范发展的轨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5"/>
        <w:textAlignment w:val="auto"/>
        <w:rPr>
          <w:rFonts w:hint="default" w:ascii="仿宋_GB2312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22"/>
          <w:lang w:eastAsia="zh-CN"/>
        </w:rPr>
        <w:t>二、加强基础设施和教育经费投入。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</w:rPr>
        <w:t>一是</w:t>
      </w:r>
      <w:r>
        <w:rPr>
          <w:rFonts w:hint="eastAsia" w:ascii="仿宋_GB2312" w:hAnsi="Times New Roman" w:eastAsia="仿宋_GB2312" w:cs="Times New Roman"/>
          <w:sz w:val="32"/>
          <w:szCs w:val="22"/>
        </w:rPr>
        <w:t>加强基础设施和教育经费投入。自2015年起充分发挥市老龄事业发展基金会（民间资本）的作用，连续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七</w:t>
      </w:r>
      <w:r>
        <w:rPr>
          <w:rFonts w:hint="eastAsia" w:ascii="仿宋_GB2312" w:hAnsi="Times New Roman" w:eastAsia="仿宋_GB2312" w:cs="Times New Roman"/>
          <w:sz w:val="32"/>
          <w:szCs w:val="22"/>
        </w:rPr>
        <w:t>年投资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700余</w:t>
      </w:r>
      <w:r>
        <w:rPr>
          <w:rFonts w:hint="eastAsia" w:ascii="仿宋_GB2312" w:hAnsi="Times New Roman" w:eastAsia="仿宋_GB2312" w:cs="Times New Roman"/>
          <w:sz w:val="32"/>
          <w:szCs w:val="22"/>
        </w:rPr>
        <w:t>万元实施了“情系夕阳 百万惠老”工程，采购并下发双人课桌椅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22"/>
        </w:rPr>
        <w:t>大屏电视机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22"/>
        </w:rPr>
        <w:t>移动音箱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22"/>
        </w:rPr>
        <w:t>麻将桌椅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等教学设施设备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22"/>
        </w:rPr>
        <w:t>有力地改善和提升基层老年活动室基础设施，为老年教育提供基本设施保障。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</w:rPr>
        <w:t>二是</w:t>
      </w:r>
      <w:r>
        <w:rPr>
          <w:rFonts w:hint="eastAsia" w:ascii="仿宋_GB2312" w:hAnsi="Times New Roman" w:eastAsia="仿宋_GB2312" w:cs="Times New Roman"/>
          <w:sz w:val="32"/>
          <w:szCs w:val="22"/>
        </w:rPr>
        <w:t>创建基层老年教育示范点。对创建验收合格的给予4000-5000元的奖励，2016年至20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2"/>
          <w:szCs w:val="22"/>
        </w:rPr>
        <w:t>年，共创建镇（街道）示范点10家，村（社区）示范点100家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，推动</w:t>
      </w:r>
      <w:r>
        <w:rPr>
          <w:rFonts w:hint="eastAsia" w:ascii="仿宋_GB2312" w:hAnsi="Times New Roman" w:eastAsia="仿宋_GB2312" w:cs="Times New Roman"/>
          <w:sz w:val="32"/>
          <w:szCs w:val="22"/>
        </w:rPr>
        <w:t>基层尤其是农村老年教育总体实力上一个新台阶，发挥出示范点的辐射和带动作用。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5"/>
        <w:textAlignment w:val="auto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楷体" w:hAnsi="楷体" w:eastAsia="楷体" w:cs="楷体"/>
          <w:sz w:val="32"/>
          <w:szCs w:val="22"/>
          <w:lang w:eastAsia="zh-CN"/>
        </w:rPr>
        <w:t>三、补齐基层师资匮乏短板。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</w:rPr>
        <w:t>一是</w:t>
      </w:r>
      <w:r>
        <w:rPr>
          <w:rFonts w:hint="eastAsia" w:ascii="仿宋_GB2312" w:hAnsi="Times New Roman" w:eastAsia="仿宋_GB2312" w:cs="Times New Roman"/>
          <w:sz w:val="32"/>
          <w:szCs w:val="22"/>
        </w:rPr>
        <w:t>组建慈溪市老年教育讲师团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讲师团由</w:t>
      </w:r>
      <w:r>
        <w:rPr>
          <w:rFonts w:hint="eastAsia" w:ascii="仿宋_GB2312" w:hAnsi="Times New Roman" w:eastAsia="仿宋_GB2312" w:cs="Times New Roman"/>
          <w:sz w:val="32"/>
          <w:szCs w:val="22"/>
        </w:rPr>
        <w:t>22名退休教师、医疗保健专家、老干部组成的，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每年免费为基层老年人特别是偏远村的老年人送课。</w:t>
      </w:r>
      <w:r>
        <w:rPr>
          <w:rFonts w:hint="eastAsia" w:ascii="仿宋_GB2312" w:hAnsi="Times New Roman" w:eastAsia="仿宋_GB2312" w:cs="Times New Roman"/>
          <w:sz w:val="32"/>
          <w:szCs w:val="22"/>
        </w:rPr>
        <w:t>开设时事政治、健康养生、地方文化、老年心理等课程，丰富第二课堂内容，至今已为基层老年学校累计送课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近3000</w:t>
      </w:r>
      <w:r>
        <w:rPr>
          <w:rFonts w:hint="eastAsia" w:ascii="仿宋_GB2312" w:hAnsi="Times New Roman" w:eastAsia="仿宋_GB2312" w:cs="Times New Roman"/>
          <w:sz w:val="32"/>
          <w:szCs w:val="22"/>
        </w:rPr>
        <w:t>堂，直接受惠人次超过18万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次。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</w:rPr>
        <w:t>二是</w:t>
      </w:r>
      <w:r>
        <w:rPr>
          <w:rFonts w:hint="eastAsia" w:ascii="仿宋_GB2312" w:hAnsi="Times New Roman" w:eastAsia="仿宋_GB2312" w:cs="Times New Roman"/>
          <w:sz w:val="32"/>
          <w:szCs w:val="22"/>
        </w:rPr>
        <w:t>设立镇级辅导员。与市退休教师协会联合，物色了36位热心公益的老教师帮助相对落后的村办起老年电大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22"/>
        </w:rPr>
        <w:t>逐步解决基层老年学校（教育点）教师和经费缺乏的问题，帮助基础较弱的老年学校搭建运行框架。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通过</w:t>
      </w:r>
      <w:r>
        <w:rPr>
          <w:rFonts w:hint="eastAsia" w:ascii="仿宋_GB2312" w:hAnsi="Times New Roman" w:eastAsia="仿宋_GB2312" w:cs="Times New Roman"/>
          <w:sz w:val="32"/>
          <w:szCs w:val="22"/>
        </w:rPr>
        <w:t>规范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教学、管理</w:t>
      </w:r>
      <w:r>
        <w:rPr>
          <w:rFonts w:hint="eastAsia" w:ascii="仿宋_GB2312" w:hAnsi="Times New Roman" w:eastAsia="仿宋_GB2312" w:cs="Times New Roman"/>
          <w:sz w:val="32"/>
          <w:szCs w:val="22"/>
        </w:rPr>
        <w:t>制度，逐步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建立</w:t>
      </w:r>
      <w:r>
        <w:rPr>
          <w:rFonts w:hint="eastAsia" w:ascii="仿宋_GB2312" w:hAnsi="Times New Roman" w:eastAsia="仿宋_GB2312" w:cs="Times New Roman"/>
          <w:sz w:val="32"/>
          <w:szCs w:val="22"/>
        </w:rPr>
        <w:t>教学秩序，提升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基层特别是农村</w:t>
      </w:r>
      <w:r>
        <w:rPr>
          <w:rFonts w:hint="eastAsia" w:ascii="仿宋_GB2312" w:hAnsi="Times New Roman" w:eastAsia="仿宋_GB2312" w:cs="Times New Roman"/>
          <w:sz w:val="32"/>
          <w:szCs w:val="22"/>
        </w:rPr>
        <w:t>教育水平。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 w:bidi="ar-SA"/>
        </w:rPr>
      </w:pPr>
    </w:p>
    <w:p>
      <w:pPr>
        <w:ind w:firstLine="5440" w:firstLineChars="1700"/>
        <w:jc w:val="both"/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 w:bidi="ar-SA"/>
        </w:rPr>
        <w:t>市卫生健康局</w:t>
      </w:r>
    </w:p>
    <w:p>
      <w:pPr>
        <w:spacing w:line="560" w:lineRule="exact"/>
        <w:ind w:firstLine="645"/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 w:bidi="ar-SA"/>
        </w:rPr>
        <w:t>　　　　　　　　　　        2022年4月20日</w:t>
      </w:r>
    </w:p>
    <w:p>
      <w:pPr>
        <w:spacing w:line="560" w:lineRule="exact"/>
        <w:ind w:firstLine="645"/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 w:bidi="ar-SA"/>
        </w:rPr>
      </w:pPr>
    </w:p>
    <w:p>
      <w:pPr>
        <w:spacing w:line="560" w:lineRule="exact"/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 w:bidi="ar-SA"/>
        </w:rPr>
        <w:t>　　联 系 人：刘盛珠</w:t>
      </w:r>
    </w:p>
    <w:p>
      <w:pPr>
        <w:spacing w:line="560" w:lineRule="exact"/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 w:bidi="ar-SA"/>
        </w:rPr>
        <w:t>　　联系电话：63990832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214"/>
    <w:rsid w:val="00052A39"/>
    <w:rsid w:val="00060DE1"/>
    <w:rsid w:val="00070195"/>
    <w:rsid w:val="00093309"/>
    <w:rsid w:val="000A7810"/>
    <w:rsid w:val="000C6CA4"/>
    <w:rsid w:val="000E2BE1"/>
    <w:rsid w:val="000F3534"/>
    <w:rsid w:val="00183A14"/>
    <w:rsid w:val="001A26BC"/>
    <w:rsid w:val="001D204A"/>
    <w:rsid w:val="001F2835"/>
    <w:rsid w:val="002530EE"/>
    <w:rsid w:val="00256D41"/>
    <w:rsid w:val="002D5336"/>
    <w:rsid w:val="002F201A"/>
    <w:rsid w:val="00346794"/>
    <w:rsid w:val="00390914"/>
    <w:rsid w:val="003A1ED0"/>
    <w:rsid w:val="003F5F6E"/>
    <w:rsid w:val="00403054"/>
    <w:rsid w:val="00440D4F"/>
    <w:rsid w:val="00472024"/>
    <w:rsid w:val="004837E4"/>
    <w:rsid w:val="004A74B3"/>
    <w:rsid w:val="00540125"/>
    <w:rsid w:val="00556E3C"/>
    <w:rsid w:val="00590214"/>
    <w:rsid w:val="005E3192"/>
    <w:rsid w:val="006052C2"/>
    <w:rsid w:val="00613BAA"/>
    <w:rsid w:val="00617DCD"/>
    <w:rsid w:val="0063410C"/>
    <w:rsid w:val="006645A2"/>
    <w:rsid w:val="00691588"/>
    <w:rsid w:val="00695C82"/>
    <w:rsid w:val="00706833"/>
    <w:rsid w:val="007519ED"/>
    <w:rsid w:val="00754AD7"/>
    <w:rsid w:val="007B286D"/>
    <w:rsid w:val="007E470B"/>
    <w:rsid w:val="007F0F26"/>
    <w:rsid w:val="008142DD"/>
    <w:rsid w:val="00826448"/>
    <w:rsid w:val="00843B88"/>
    <w:rsid w:val="008822AB"/>
    <w:rsid w:val="00886D07"/>
    <w:rsid w:val="008A1DE8"/>
    <w:rsid w:val="008B5838"/>
    <w:rsid w:val="008C42BA"/>
    <w:rsid w:val="008C4CA6"/>
    <w:rsid w:val="00926683"/>
    <w:rsid w:val="00962D5E"/>
    <w:rsid w:val="00984491"/>
    <w:rsid w:val="00984BD4"/>
    <w:rsid w:val="009F1952"/>
    <w:rsid w:val="00A6419C"/>
    <w:rsid w:val="00A94F2F"/>
    <w:rsid w:val="00AB21C2"/>
    <w:rsid w:val="00B25FC2"/>
    <w:rsid w:val="00B6023F"/>
    <w:rsid w:val="00B61BC5"/>
    <w:rsid w:val="00B75A35"/>
    <w:rsid w:val="00B81990"/>
    <w:rsid w:val="00BB1855"/>
    <w:rsid w:val="00BD7B40"/>
    <w:rsid w:val="00C0033D"/>
    <w:rsid w:val="00C1395A"/>
    <w:rsid w:val="00CA6D6F"/>
    <w:rsid w:val="00CC0EBC"/>
    <w:rsid w:val="00CC7E14"/>
    <w:rsid w:val="00CD2D19"/>
    <w:rsid w:val="00D41DBC"/>
    <w:rsid w:val="00D7319A"/>
    <w:rsid w:val="00DB3F12"/>
    <w:rsid w:val="00DC0476"/>
    <w:rsid w:val="00DD1B7E"/>
    <w:rsid w:val="00E32859"/>
    <w:rsid w:val="00E61D11"/>
    <w:rsid w:val="00EB3A3D"/>
    <w:rsid w:val="00EC6073"/>
    <w:rsid w:val="00ED6BE1"/>
    <w:rsid w:val="00F21C86"/>
    <w:rsid w:val="00F23795"/>
    <w:rsid w:val="00F25A9B"/>
    <w:rsid w:val="00F27DAD"/>
    <w:rsid w:val="00F65409"/>
    <w:rsid w:val="00FA7503"/>
    <w:rsid w:val="011A78CF"/>
    <w:rsid w:val="035470FA"/>
    <w:rsid w:val="03817A8E"/>
    <w:rsid w:val="0E221F28"/>
    <w:rsid w:val="100E4349"/>
    <w:rsid w:val="18A567CD"/>
    <w:rsid w:val="19845B27"/>
    <w:rsid w:val="2CCC5ECC"/>
    <w:rsid w:val="2F0C5F28"/>
    <w:rsid w:val="380435E9"/>
    <w:rsid w:val="3AD010DD"/>
    <w:rsid w:val="3ED760B5"/>
    <w:rsid w:val="3F156026"/>
    <w:rsid w:val="48BE397E"/>
    <w:rsid w:val="4B9319B7"/>
    <w:rsid w:val="541060A6"/>
    <w:rsid w:val="58E41590"/>
    <w:rsid w:val="5930390C"/>
    <w:rsid w:val="62E35F96"/>
    <w:rsid w:val="63D61CF4"/>
    <w:rsid w:val="6A737684"/>
    <w:rsid w:val="706B5230"/>
    <w:rsid w:val="758629FC"/>
    <w:rsid w:val="795A45C5"/>
    <w:rsid w:val="7A2D296A"/>
    <w:rsid w:val="7A304363"/>
    <w:rsid w:val="7E8B0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11">
    <w:name w:val="标题 1 Char"/>
    <w:basedOn w:val="7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E90ACA-BC4D-4CE5-B707-54EDDC2DA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893</Characters>
  <Lines>7</Lines>
  <Paragraphs>2</Paragraphs>
  <TotalTime>34</TotalTime>
  <ScaleCrop>false</ScaleCrop>
  <LinksUpToDate>false</LinksUpToDate>
  <CharactersWithSpaces>1047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2021-04-14T01:07:00Z</dcterms:created>
  <dc:creator>user</dc:creator>
  <cp:lastModifiedBy>王韵婷迦</cp:lastModifiedBy>
  <dcterms:modified xsi:type="dcterms:W3CDTF">2022-04-28T02:13:02Z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