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C" w:rsidRDefault="0081320C" w:rsidP="008149E3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</w:t>
      </w:r>
      <w:r w:rsidRPr="004D478F">
        <w:rPr>
          <w:rFonts w:ascii="方正小标宋简体" w:eastAsia="方正小标宋简体" w:hAnsi="仿宋" w:hint="eastAsia"/>
          <w:sz w:val="44"/>
          <w:szCs w:val="44"/>
        </w:rPr>
        <w:t>对市人大</w:t>
      </w:r>
      <w:r>
        <w:rPr>
          <w:rFonts w:ascii="方正小标宋简体" w:eastAsia="方正小标宋简体" w:hAnsi="仿宋" w:hint="eastAsia"/>
          <w:sz w:val="44"/>
          <w:szCs w:val="44"/>
        </w:rPr>
        <w:t>十七届五次会议第228号建议协办意见的函</w:t>
      </w:r>
    </w:p>
    <w:p w:rsidR="0081320C" w:rsidRDefault="0081320C" w:rsidP="008149E3">
      <w:pPr>
        <w:spacing w:line="520" w:lineRule="exact"/>
        <w:jc w:val="left"/>
        <w:rPr>
          <w:rFonts w:ascii="仿宋_GB2312" w:eastAsia="仿宋_GB2312" w:hAnsi="方正大标宋简体" w:cs="Times New Roman"/>
          <w:sz w:val="32"/>
          <w:szCs w:val="32"/>
        </w:rPr>
      </w:pPr>
    </w:p>
    <w:p w:rsidR="0081320C" w:rsidRDefault="0081320C" w:rsidP="008149E3">
      <w:pPr>
        <w:spacing w:line="520" w:lineRule="exact"/>
        <w:jc w:val="left"/>
        <w:rPr>
          <w:rFonts w:ascii="仿宋_GB2312" w:eastAsia="仿宋_GB2312" w:hAnsi="方正大标宋简体" w:cs="Times New Roman" w:hint="eastAsia"/>
          <w:sz w:val="32"/>
          <w:szCs w:val="32"/>
        </w:rPr>
      </w:pPr>
      <w:r>
        <w:rPr>
          <w:rFonts w:ascii="仿宋_GB2312" w:eastAsia="仿宋_GB2312" w:hAnsi="方正大标宋简体" w:cs="Times New Roman" w:hint="eastAsia"/>
          <w:sz w:val="32"/>
          <w:szCs w:val="32"/>
        </w:rPr>
        <w:t>慈溪市住建局：</w:t>
      </w:r>
    </w:p>
    <w:p w:rsidR="0081320C" w:rsidRPr="0081320C" w:rsidRDefault="0081320C" w:rsidP="008149E3">
      <w:pPr>
        <w:spacing w:line="520" w:lineRule="exact"/>
        <w:ind w:firstLineChars="200" w:firstLine="640"/>
        <w:jc w:val="left"/>
        <w:rPr>
          <w:rFonts w:ascii="仿宋_GB2312" w:eastAsia="仿宋_GB2312" w:hAnsi="方正大标宋简体" w:cs="Times New Roman" w:hint="eastAsia"/>
          <w:sz w:val="32"/>
          <w:szCs w:val="32"/>
        </w:rPr>
      </w:pPr>
      <w:r w:rsidRPr="003B0058">
        <w:rPr>
          <w:rFonts w:ascii="仿宋_GB2312" w:eastAsia="仿宋_GB2312" w:hAnsi="方正大标宋简体" w:cs="Times New Roman" w:hint="eastAsia"/>
          <w:sz w:val="32"/>
          <w:szCs w:val="32"/>
        </w:rPr>
        <w:t>陈祖连</w:t>
      </w:r>
      <w:r>
        <w:rPr>
          <w:rFonts w:ascii="仿宋_GB2312" w:eastAsia="仿宋_GB2312" w:hAnsi="方正大标宋简体" w:cs="Times New Roman" w:hint="eastAsia"/>
          <w:sz w:val="32"/>
          <w:szCs w:val="32"/>
        </w:rPr>
        <w:t>代表在市人大十七届五次会议上提出的</w:t>
      </w:r>
      <w:r w:rsidRPr="003B0058">
        <w:rPr>
          <w:rFonts w:ascii="仿宋_GB2312" w:eastAsia="仿宋_GB2312" w:hAnsi="方正大标宋简体" w:cs="Times New Roman" w:hint="eastAsia"/>
          <w:sz w:val="32"/>
          <w:szCs w:val="32"/>
        </w:rPr>
        <w:t>《关于缓解慈溪市水资源供需矛盾的建议》</w:t>
      </w:r>
      <w:r w:rsidRPr="00FE7595">
        <w:rPr>
          <w:rFonts w:ascii="仿宋_GB2312" w:eastAsia="仿宋_GB2312" w:hint="eastAsia"/>
          <w:sz w:val="32"/>
          <w:szCs w:val="32"/>
        </w:rPr>
        <w:t>已收悉，</w:t>
      </w:r>
      <w:r>
        <w:rPr>
          <w:rFonts w:ascii="仿宋_GB2312" w:eastAsia="仿宋_GB2312" w:hint="eastAsia"/>
          <w:sz w:val="32"/>
          <w:szCs w:val="32"/>
        </w:rPr>
        <w:t>经研究，现将有关协办意见答复如下：</w:t>
      </w:r>
    </w:p>
    <w:p w:rsidR="0081320C" w:rsidRPr="0081320C" w:rsidRDefault="0081320C" w:rsidP="008149E3">
      <w:pPr>
        <w:spacing w:line="52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大标宋简体" w:cs="Times New Roman" w:hint="eastAsia"/>
          <w:sz w:val="32"/>
          <w:szCs w:val="32"/>
        </w:rPr>
        <w:t>2020年下半年因降水减少，境内外水库饮用水源严重不足，导致慈溪供水形势十分严峻，也再次敲响了我市供水的警钟。虽然通过实施应急引水工程，加强节水限水，初步渡过了用水难关，但对我集团提出了更高要求</w:t>
      </w:r>
      <w:r w:rsidR="008149E3">
        <w:rPr>
          <w:rFonts w:ascii="仿宋_GB2312" w:eastAsia="仿宋_GB2312" w:hAnsi="方正大标宋简体" w:cs="Times New Roman" w:hint="eastAsia"/>
          <w:sz w:val="32"/>
          <w:szCs w:val="32"/>
        </w:rPr>
        <w:t>，下步我们将持续做好三方面工作</w:t>
      </w:r>
      <w:r>
        <w:rPr>
          <w:rFonts w:ascii="仿宋_GB2312" w:eastAsia="仿宋_GB2312" w:hAnsi="方正大标宋简体" w:cs="Times New Roman" w:hint="eastAsia"/>
          <w:sz w:val="32"/>
          <w:szCs w:val="32"/>
        </w:rPr>
        <w:t>：一是尽可能用足境外优质水源，积极配合</w:t>
      </w:r>
      <w:proofErr w:type="gramStart"/>
      <w:r>
        <w:rPr>
          <w:rFonts w:ascii="仿宋_GB2312" w:eastAsia="仿宋_GB2312" w:hAnsi="方正大标宋简体" w:cs="Times New Roman" w:hint="eastAsia"/>
          <w:sz w:val="32"/>
          <w:szCs w:val="32"/>
        </w:rPr>
        <w:t>加快慈东引水</w:t>
      </w:r>
      <w:proofErr w:type="gramEnd"/>
      <w:r>
        <w:rPr>
          <w:rFonts w:ascii="仿宋_GB2312" w:eastAsia="仿宋_GB2312" w:hAnsi="方正大标宋简体" w:cs="Times New Roman" w:hint="eastAsia"/>
          <w:sz w:val="32"/>
          <w:szCs w:val="32"/>
        </w:rPr>
        <w:t>工程项目，尽</w:t>
      </w:r>
      <w:bookmarkStart w:id="0" w:name="_GoBack"/>
      <w:bookmarkEnd w:id="0"/>
      <w:r>
        <w:rPr>
          <w:rFonts w:ascii="仿宋_GB2312" w:eastAsia="仿宋_GB2312" w:hAnsi="方正大标宋简体" w:cs="Times New Roman" w:hint="eastAsia"/>
          <w:sz w:val="32"/>
          <w:szCs w:val="32"/>
        </w:rPr>
        <w:t>快发挥效益，保障供水安全；二是进一步加强节水宣传，</w:t>
      </w:r>
      <w:r w:rsidR="008149E3">
        <w:rPr>
          <w:rFonts w:ascii="仿宋_GB2312" w:eastAsia="仿宋_GB2312" w:hAnsi="方正大标宋简体" w:cs="Times New Roman" w:hint="eastAsia"/>
          <w:sz w:val="32"/>
          <w:szCs w:val="32"/>
        </w:rPr>
        <w:t>慈溪作为省内最缺水的地区之一，</w:t>
      </w:r>
      <w:r>
        <w:rPr>
          <w:rFonts w:ascii="仿宋_GB2312" w:eastAsia="仿宋_GB2312" w:hAnsi="方正大标宋简体" w:cs="Times New Roman" w:hint="eastAsia"/>
          <w:sz w:val="32"/>
          <w:szCs w:val="32"/>
        </w:rPr>
        <w:t>多层次多形式开展节水宣传，引导广大市民自觉牢固树立节水优先意识，形成节约用水的良好氛围；三是随着市域供水一体化工作的推进，主动加强与有关部门的对接，在统筹利用好水资源的前提下，发挥水价的杠杆作用，尽早实现全市水价</w:t>
      </w:r>
      <w:r w:rsidR="008149E3">
        <w:rPr>
          <w:rFonts w:ascii="仿宋_GB2312" w:eastAsia="仿宋_GB2312" w:hAnsi="方正大标宋简体" w:cs="Times New Roman" w:hint="eastAsia"/>
          <w:sz w:val="32"/>
          <w:szCs w:val="32"/>
        </w:rPr>
        <w:t>同价</w:t>
      </w:r>
      <w:r>
        <w:rPr>
          <w:rFonts w:ascii="仿宋_GB2312" w:eastAsia="仿宋_GB2312" w:hAnsi="方正大标宋简体" w:cs="Times New Roman" w:hint="eastAsia"/>
          <w:sz w:val="32"/>
          <w:szCs w:val="32"/>
        </w:rPr>
        <w:t>。</w:t>
      </w:r>
    </w:p>
    <w:p w:rsidR="0081320C" w:rsidRPr="006E7FB0" w:rsidRDefault="0081320C" w:rsidP="008149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在此，</w:t>
      </w:r>
      <w:r w:rsidRPr="00637ABF">
        <w:rPr>
          <w:rFonts w:ascii="仿宋_GB2312" w:eastAsia="仿宋_GB2312" w:hAnsi="Calibri" w:cs="Times New Roman" w:hint="eastAsia"/>
          <w:sz w:val="32"/>
          <w:szCs w:val="32"/>
        </w:rPr>
        <w:t>请转达我们对</w:t>
      </w:r>
      <w:r w:rsidRPr="003B0058">
        <w:rPr>
          <w:rFonts w:ascii="仿宋_GB2312" w:eastAsia="仿宋_GB2312" w:hAnsi="方正大标宋简体" w:cs="Times New Roman" w:hint="eastAsia"/>
          <w:sz w:val="32"/>
          <w:szCs w:val="32"/>
        </w:rPr>
        <w:t>陈祖连</w:t>
      </w:r>
      <w:r>
        <w:rPr>
          <w:rFonts w:ascii="仿宋_GB2312" w:eastAsia="仿宋_GB2312" w:hint="eastAsia"/>
          <w:sz w:val="32"/>
          <w:szCs w:val="32"/>
        </w:rPr>
        <w:t>代表</w:t>
      </w:r>
      <w:r w:rsidRPr="00637ABF">
        <w:rPr>
          <w:rFonts w:ascii="仿宋_GB2312" w:eastAsia="仿宋_GB2312" w:hAnsi="Calibri" w:cs="Times New Roman" w:hint="eastAsia"/>
          <w:sz w:val="32"/>
          <w:szCs w:val="32"/>
        </w:rPr>
        <w:t>关心我市</w:t>
      </w:r>
      <w:r>
        <w:rPr>
          <w:rFonts w:ascii="仿宋_GB2312" w:eastAsia="仿宋_GB2312" w:hint="eastAsia"/>
          <w:sz w:val="32"/>
          <w:szCs w:val="32"/>
        </w:rPr>
        <w:t>供水</w:t>
      </w:r>
      <w:r w:rsidRPr="00637ABF">
        <w:rPr>
          <w:rFonts w:ascii="仿宋_GB2312" w:eastAsia="仿宋_GB2312" w:hAnsi="Calibri" w:cs="Times New Roman" w:hint="eastAsia"/>
          <w:sz w:val="32"/>
          <w:szCs w:val="32"/>
        </w:rPr>
        <w:t>事业发展的谢意!</w:t>
      </w:r>
    </w:p>
    <w:p w:rsidR="0081320C" w:rsidRDefault="0081320C" w:rsidP="008149E3">
      <w:pPr>
        <w:spacing w:line="520" w:lineRule="exact"/>
        <w:ind w:right="640" w:firstLineChars="200" w:firstLine="640"/>
        <w:jc w:val="center"/>
        <w:rPr>
          <w:rFonts w:ascii="仿宋_GB2312" w:eastAsia="仿宋_GB2312" w:hAnsi="方正大标宋简体" w:cs="Times New Roman" w:hint="eastAsia"/>
          <w:sz w:val="32"/>
          <w:szCs w:val="32"/>
        </w:rPr>
      </w:pPr>
      <w:r>
        <w:rPr>
          <w:rFonts w:ascii="仿宋_GB2312" w:eastAsia="仿宋_GB2312" w:hAnsi="方正大标宋简体" w:cs="Times New Roman" w:hint="eastAsia"/>
          <w:sz w:val="32"/>
          <w:szCs w:val="32"/>
        </w:rPr>
        <w:t xml:space="preserve">              </w:t>
      </w:r>
      <w:r w:rsidR="008149E3">
        <w:rPr>
          <w:rFonts w:ascii="仿宋_GB2312" w:eastAsia="仿宋_GB2312" w:hAnsi="方正大标宋简体" w:cs="Times New Roman" w:hint="eastAsia"/>
          <w:sz w:val="32"/>
          <w:szCs w:val="32"/>
        </w:rPr>
        <w:t>宁波慈溪建设集团有限公司</w:t>
      </w:r>
    </w:p>
    <w:p w:rsidR="0081320C" w:rsidRDefault="0081320C" w:rsidP="008149E3">
      <w:pPr>
        <w:spacing w:line="520" w:lineRule="exact"/>
        <w:ind w:right="640" w:firstLineChars="1350" w:firstLine="4320"/>
        <w:rPr>
          <w:rFonts w:ascii="仿宋_GB2312" w:eastAsia="仿宋_GB2312" w:hAnsi="方正大标宋简体" w:cs="Times New Roman" w:hint="eastAsia"/>
          <w:sz w:val="32"/>
          <w:szCs w:val="32"/>
        </w:rPr>
      </w:pPr>
      <w:r>
        <w:rPr>
          <w:rFonts w:ascii="仿宋_GB2312" w:eastAsia="仿宋_GB2312" w:hAnsi="方正大标宋简体" w:cs="Times New Roman" w:hint="eastAsia"/>
          <w:sz w:val="32"/>
          <w:szCs w:val="32"/>
        </w:rPr>
        <w:t>2021年4月</w:t>
      </w:r>
      <w:r w:rsidR="008149E3">
        <w:rPr>
          <w:rFonts w:ascii="仿宋_GB2312" w:eastAsia="仿宋_GB2312" w:hAnsi="方正大标宋简体" w:cs="Times New Roman" w:hint="eastAsia"/>
          <w:sz w:val="32"/>
          <w:szCs w:val="32"/>
        </w:rPr>
        <w:t>22</w:t>
      </w:r>
      <w:r>
        <w:rPr>
          <w:rFonts w:ascii="仿宋_GB2312" w:eastAsia="仿宋_GB2312" w:hAnsi="方正大标宋简体" w:cs="Times New Roman" w:hint="eastAsia"/>
          <w:sz w:val="32"/>
          <w:szCs w:val="32"/>
        </w:rPr>
        <w:t>日</w:t>
      </w:r>
    </w:p>
    <w:p w:rsidR="008149E3" w:rsidRDefault="008149E3" w:rsidP="008149E3">
      <w:pPr>
        <w:spacing w:line="520" w:lineRule="exact"/>
        <w:ind w:right="640"/>
        <w:jc w:val="center"/>
        <w:rPr>
          <w:rFonts w:ascii="仿宋_GB2312" w:eastAsia="仿宋_GB2312" w:hAnsi="方正大标宋简体" w:cs="Times New Roman" w:hint="eastAsia"/>
          <w:sz w:val="32"/>
          <w:szCs w:val="32"/>
        </w:rPr>
      </w:pPr>
    </w:p>
    <w:p w:rsidR="008149E3" w:rsidRPr="003B0058" w:rsidRDefault="008149E3" w:rsidP="008149E3">
      <w:pPr>
        <w:spacing w:line="520" w:lineRule="exact"/>
        <w:ind w:right="640"/>
        <w:jc w:val="center"/>
        <w:rPr>
          <w:rFonts w:ascii="仿宋_GB2312" w:eastAsia="仿宋_GB2312" w:hAnsi="方正大标宋简体" w:cs="Times New Roman"/>
          <w:sz w:val="32"/>
          <w:szCs w:val="32"/>
        </w:rPr>
      </w:pPr>
      <w:r>
        <w:rPr>
          <w:rFonts w:ascii="仿宋_GB2312" w:eastAsia="仿宋_GB2312" w:hAnsi="方正大标宋简体" w:cs="Times New Roman" w:hint="eastAsia"/>
          <w:sz w:val="32"/>
          <w:szCs w:val="32"/>
        </w:rPr>
        <w:t>（联系人：戚晶晶，联系电话：63035602）</w:t>
      </w:r>
    </w:p>
    <w:sectPr w:rsidR="008149E3" w:rsidRPr="003B0058" w:rsidSect="004F527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20C"/>
    <w:rsid w:val="0033599C"/>
    <w:rsid w:val="00387EA4"/>
    <w:rsid w:val="007158C2"/>
    <w:rsid w:val="0081320C"/>
    <w:rsid w:val="008149E3"/>
    <w:rsid w:val="009C1095"/>
    <w:rsid w:val="00D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149E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149E3"/>
  </w:style>
  <w:style w:type="paragraph" w:styleId="a4">
    <w:name w:val="Balloon Text"/>
    <w:basedOn w:val="a"/>
    <w:link w:val="Char0"/>
    <w:uiPriority w:val="99"/>
    <w:semiHidden/>
    <w:unhideWhenUsed/>
    <w:rsid w:val="007158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5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cp:lastPrinted>2021-04-22T01:19:00Z</cp:lastPrinted>
  <dcterms:created xsi:type="dcterms:W3CDTF">2021-04-22T00:58:00Z</dcterms:created>
  <dcterms:modified xsi:type="dcterms:W3CDTF">2021-04-22T01:22:00Z</dcterms:modified>
</cp:coreProperties>
</file>