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3B" w:rsidRDefault="00B9423B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B9423B" w:rsidRDefault="00B9423B">
      <w:pPr>
        <w:spacing w:line="560" w:lineRule="exact"/>
        <w:rPr>
          <w:rFonts w:ascii="宋体" w:eastAsia="宋体" w:hAnsi="宋体" w:cs="宋体"/>
          <w:b/>
          <w:bCs/>
          <w:sz w:val="44"/>
          <w:szCs w:val="44"/>
        </w:rPr>
      </w:pPr>
    </w:p>
    <w:p w:rsidR="00B9423B" w:rsidRDefault="004D506F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097FCD">
        <w:rPr>
          <w:rFonts w:ascii="宋体" w:eastAsia="宋体" w:hAnsi="宋体" w:cs="Arial" w:hint="eastAsia"/>
          <w:b/>
          <w:sz w:val="44"/>
          <w:szCs w:val="44"/>
        </w:rPr>
        <w:t>统一管理使用市级宣传经费</w:t>
      </w:r>
      <w:r>
        <w:rPr>
          <w:rFonts w:ascii="宋体" w:eastAsia="宋体" w:hAnsi="宋体" w:cs="Arial" w:hint="eastAsia"/>
          <w:b/>
          <w:sz w:val="44"/>
          <w:szCs w:val="44"/>
        </w:rPr>
        <w:t>的建议</w:t>
      </w:r>
    </w:p>
    <w:p w:rsidR="00B9423B" w:rsidRDefault="00B9423B">
      <w:pPr>
        <w:spacing w:line="56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B9423B" w:rsidRDefault="004D506F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Ansi="Times New Roman" w:cs="Times New Roman" w:hint="eastAsia"/>
          <w:sz w:val="32"/>
          <w:szCs w:val="32"/>
        </w:rPr>
        <w:t>吕</w:t>
      </w:r>
      <w:proofErr w:type="gramEnd"/>
      <w:r>
        <w:rPr>
          <w:rFonts w:ascii="楷体_GB2312" w:eastAsia="楷体_GB2312" w:hAnsi="Times New Roman" w:cs="Times New Roman" w:hint="eastAsia"/>
          <w:sz w:val="32"/>
          <w:szCs w:val="32"/>
        </w:rPr>
        <w:t>怡然</w:t>
      </w:r>
    </w:p>
    <w:p w:rsidR="00B9423B" w:rsidRDefault="004D506F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B9423B" w:rsidRDefault="00B9423B">
      <w:pPr>
        <w:spacing w:line="560" w:lineRule="exact"/>
        <w:rPr>
          <w:rFonts w:ascii="楷体_GB2312" w:eastAsia="楷体_GB2312"/>
          <w:sz w:val="32"/>
          <w:szCs w:val="32"/>
        </w:rPr>
      </w:pPr>
      <w:bookmarkStart w:id="0" w:name="_GoBack"/>
      <w:bookmarkEnd w:id="0"/>
    </w:p>
    <w:p w:rsidR="00B9423B" w:rsidRDefault="004D506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一、现状分析</w:t>
      </w:r>
    </w:p>
    <w:p w:rsidR="00B9423B" w:rsidRDefault="004D506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宣传工作是党的一项极端重要的工作，是坚持党的政治路线，加强党的思想政治领导，巩固党的群众基础和执政基础的重要形</w:t>
      </w:r>
      <w:r w:rsidR="00097FCD">
        <w:rPr>
          <w:rFonts w:ascii="仿宋_GB2312" w:eastAsia="仿宋_GB2312" w:hAnsi="宋体" w:cs="Times New Roman" w:hint="eastAsia"/>
          <w:sz w:val="32"/>
          <w:szCs w:val="32"/>
        </w:rPr>
        <w:t>式。党的十八大以来，以习近平同志为核心的党中央高度重视宣传工作，然而市级单位在宣传工作的开展中存在不足之处，</w:t>
      </w:r>
      <w:r>
        <w:rPr>
          <w:rFonts w:ascii="仿宋_GB2312" w:eastAsia="仿宋_GB2312" w:hAnsi="宋体" w:cs="Times New Roman" w:hint="eastAsia"/>
          <w:sz w:val="32"/>
          <w:szCs w:val="32"/>
        </w:rPr>
        <w:t>其中宣传经费运用于宣传成效等方面的问题尤为突出。</w:t>
      </w:r>
    </w:p>
    <w:p w:rsidR="00B9423B" w:rsidRDefault="004D506F">
      <w:pPr>
        <w:spacing w:line="560" w:lineRule="exact"/>
        <w:ind w:firstLineChars="200" w:firstLine="643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（一）各部门宣传统筹较差</w:t>
      </w:r>
    </w:p>
    <w:p w:rsidR="00B9423B" w:rsidRDefault="004D506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宣传工作是一项系统工作，需要各部门、媒体以及社会团体共同努力协作，但在宣传活动的开展中，各部门往往各自为政，各唱各的调，各吹各的号，合力不足，缺乏联动性，没有形成齐心协力“大合唱”的氛围。分兵作战、互不通气的结果就是宣传活动成为低水平、低效应的重复工作。</w:t>
      </w:r>
    </w:p>
    <w:p w:rsidR="00B9423B" w:rsidRDefault="004D506F">
      <w:pPr>
        <w:spacing w:line="560" w:lineRule="exact"/>
        <w:ind w:firstLineChars="200" w:firstLine="643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（二）宣传工作缺少专业性</w:t>
      </w:r>
    </w:p>
    <w:p w:rsidR="00B9423B" w:rsidRDefault="004D506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各部门宣传队伍建设比较薄弱，宣传策划等各方面都缺乏专业人才，工作中创意性不足，实效性不高，难以很好的胜任新形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势下的宣传新需求。专业性缺乏，人员流动大灯因素造成宣传活动层次较低，手段单一，使得宣传影响力受局限。有的对宣传工作的规范性</w:t>
      </w:r>
      <w:r>
        <w:rPr>
          <w:rFonts w:ascii="仿宋_GB2312" w:eastAsia="仿宋_GB2312" w:hAnsi="宋体" w:cs="Times New Roman" w:hint="eastAsia"/>
          <w:sz w:val="32"/>
          <w:szCs w:val="32"/>
        </w:rPr>
        <w:t>和要求不够了解，有时甚至出现“高级黑、低级红”等行为；有的照搬照抄，不能灵活应对因地制宜，因人有异的情况，使得宣传活动过于随意，形式主义突出，未能形成“大宣传、大文化、大服务”的形态格局。</w:t>
      </w:r>
    </w:p>
    <w:p w:rsidR="00B9423B" w:rsidRDefault="004D506F">
      <w:pPr>
        <w:spacing w:line="560" w:lineRule="exact"/>
        <w:ind w:firstLineChars="200" w:firstLine="643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（三）宣传费用使用不合理，宣传针对性不强，且难以评估宣传活动效果</w:t>
      </w:r>
    </w:p>
    <w:p w:rsidR="00B9423B" w:rsidRDefault="004D506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有些部门对宣传工作投入产出存在误区，认为花大钱</w:t>
      </w:r>
      <w:r>
        <w:rPr>
          <w:rFonts w:ascii="仿宋_GB2312" w:eastAsia="仿宋_GB2312" w:hAnsi="宋体" w:cs="Times New Roman" w:hint="eastAsia"/>
          <w:sz w:val="32"/>
          <w:szCs w:val="32"/>
        </w:rPr>
        <w:t>=</w:t>
      </w:r>
      <w:r>
        <w:rPr>
          <w:rFonts w:ascii="仿宋_GB2312" w:eastAsia="仿宋_GB2312" w:hAnsi="宋体" w:cs="Times New Roman" w:hint="eastAsia"/>
          <w:sz w:val="32"/>
          <w:szCs w:val="32"/>
        </w:rPr>
        <w:t>宣传到位，认为搞了活动</w:t>
      </w:r>
      <w:r>
        <w:rPr>
          <w:rFonts w:ascii="仿宋_GB2312" w:eastAsia="仿宋_GB2312" w:hAnsi="宋体" w:cs="Times New Roman" w:hint="eastAsia"/>
          <w:sz w:val="32"/>
          <w:szCs w:val="32"/>
        </w:rPr>
        <w:t>=</w:t>
      </w:r>
      <w:r>
        <w:rPr>
          <w:rFonts w:ascii="仿宋_GB2312" w:eastAsia="仿宋_GB2312" w:hAnsi="宋体" w:cs="Times New Roman" w:hint="eastAsia"/>
          <w:sz w:val="32"/>
          <w:szCs w:val="32"/>
        </w:rPr>
        <w:t>宣传到位。有些部门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找商业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影视公司或策划公司承接宣传活动，但是这样的市场化</w:t>
      </w:r>
      <w:r w:rsidR="00097FCD"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商业化操作常常是“花冤枉钱”、“事倍功半”。在活动过程中缺少沟通监管，在活动结束后缺乏反馈总结。宣传活动“一阵</w:t>
      </w:r>
      <w:r>
        <w:rPr>
          <w:rFonts w:ascii="仿宋_GB2312" w:eastAsia="仿宋_GB2312" w:hAnsi="宋体" w:cs="Times New Roman" w:hint="eastAsia"/>
          <w:sz w:val="32"/>
          <w:szCs w:val="32"/>
        </w:rPr>
        <w:t>风”，宣传效果“一场空”。诸如此类，高投入低回报，造成财政经费的严重浪费。</w:t>
      </w:r>
    </w:p>
    <w:p w:rsidR="00B9423B" w:rsidRDefault="004D506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二、相关建议</w:t>
      </w:r>
    </w:p>
    <w:p w:rsidR="00B9423B" w:rsidRDefault="004D506F">
      <w:pPr>
        <w:spacing w:line="560" w:lineRule="exact"/>
        <w:ind w:firstLineChars="200" w:firstLine="643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（一）整合资金集约管理，预算归到市</w:t>
      </w:r>
      <w:proofErr w:type="gramStart"/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融媒体</w:t>
      </w:r>
      <w:proofErr w:type="gramEnd"/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中心</w:t>
      </w:r>
    </w:p>
    <w:p w:rsidR="00B9423B" w:rsidRDefault="004D506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党的二十报告指出，“巩固壮大奋进新时代的主流思想舆论，加强全媒体传播体系建设，塑造主流舆论格局”，</w:t>
      </w:r>
    </w:p>
    <w:p w:rsidR="00B9423B" w:rsidRDefault="004D506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将分散在市属部门、街道宣传经费项目预算统一整合，由市财政局根据全市宣传工作计划，将经费安排在市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中心统一执行。一方面能进一步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加健全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宣传经费支出标准体系，实行宣传项目集中管理，做到专款专用，以资金带动资源，有效实现舆论</w:t>
      </w:r>
      <w:r w:rsidR="00097FCD">
        <w:rPr>
          <w:rFonts w:ascii="仿宋_GB2312" w:eastAsia="仿宋_GB2312" w:hAnsi="宋体" w:cs="Times New Roman" w:hint="eastAsia"/>
          <w:sz w:val="32"/>
          <w:szCs w:val="32"/>
        </w:rPr>
        <w:lastRenderedPageBreak/>
        <w:t>引导和社会服务“一盘棋”；</w:t>
      </w:r>
      <w:r>
        <w:rPr>
          <w:rFonts w:ascii="仿宋_GB2312" w:eastAsia="仿宋_GB2312" w:hAnsi="宋体" w:cs="Times New Roman" w:hint="eastAsia"/>
          <w:sz w:val="32"/>
          <w:szCs w:val="32"/>
        </w:rPr>
        <w:t>另一面也是贯彻落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平总书记</w:t>
      </w:r>
      <w:r>
        <w:rPr>
          <w:rFonts w:ascii="仿宋_GB2312" w:eastAsia="仿宋_GB2312" w:hAnsi="宋体" w:cs="Times New Roman" w:hint="eastAsia"/>
          <w:sz w:val="32"/>
          <w:szCs w:val="32"/>
        </w:rPr>
        <w:t>“扎实推进县级融媒体中心建设，更好的引导群众、服务群众”的重要指示精神。给予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中心建设极大支持，使其朝着“主流舆论阵地、综合服务平台、社区信息枢纽”的目标不断迈进，为其带来全新的发展机遇。</w:t>
      </w:r>
    </w:p>
    <w:p w:rsidR="00B9423B" w:rsidRDefault="004D506F">
      <w:pPr>
        <w:spacing w:line="560" w:lineRule="exact"/>
        <w:ind w:firstLineChars="200" w:firstLine="643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（二）借助“融媒体”传播渠道，将声音最大化</w:t>
      </w:r>
    </w:p>
    <w:p w:rsidR="00B9423B" w:rsidRDefault="004D506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慈溪市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中心拥有慈溪日报、慈溪电视台、慈溪人民广播电台，慈溪发布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、慈溪日报微博、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慈溪融媒视频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、“慈晓”客户端，慈溪新闻网、户外大</w:t>
      </w:r>
      <w:r w:rsidR="00097FCD">
        <w:rPr>
          <w:rFonts w:ascii="仿宋_GB2312" w:eastAsia="仿宋_GB2312" w:hAnsi="宋体" w:cs="Times New Roman" w:hint="eastAsia"/>
          <w:sz w:val="32"/>
          <w:szCs w:val="32"/>
        </w:rPr>
        <w:t>屏和电梯应急宣传屏等“一报两台、三微一端、一网</w:t>
      </w:r>
      <w:proofErr w:type="gramStart"/>
      <w:r w:rsidR="00097FCD">
        <w:rPr>
          <w:rFonts w:ascii="仿宋_GB2312" w:eastAsia="仿宋_GB2312" w:hAnsi="宋体" w:cs="Times New Roman" w:hint="eastAsia"/>
          <w:sz w:val="32"/>
          <w:szCs w:val="32"/>
        </w:rPr>
        <w:t>一</w:t>
      </w:r>
      <w:proofErr w:type="gramEnd"/>
      <w:r w:rsidR="00097FCD">
        <w:rPr>
          <w:rFonts w:ascii="仿宋_GB2312" w:eastAsia="仿宋_GB2312" w:hAnsi="宋体" w:cs="Times New Roman" w:hint="eastAsia"/>
          <w:sz w:val="32"/>
          <w:szCs w:val="32"/>
        </w:rPr>
        <w:t>屏”等宣传平台，</w:t>
      </w:r>
      <w:r>
        <w:rPr>
          <w:rFonts w:ascii="仿宋_GB2312" w:eastAsia="仿宋_GB2312" w:hAnsi="宋体" w:cs="Times New Roman" w:hint="eastAsia"/>
          <w:sz w:val="32"/>
          <w:szCs w:val="32"/>
        </w:rPr>
        <w:t>总用户突破</w:t>
      </w:r>
      <w:r>
        <w:rPr>
          <w:rFonts w:ascii="仿宋_GB2312" w:eastAsia="仿宋_GB2312" w:hAnsi="宋体" w:cs="Times New Roman" w:hint="eastAsia"/>
          <w:sz w:val="32"/>
          <w:szCs w:val="32"/>
        </w:rPr>
        <w:t>387</w:t>
      </w:r>
      <w:r>
        <w:rPr>
          <w:rFonts w:ascii="仿宋_GB2312" w:eastAsia="仿宋_GB2312" w:hAnsi="宋体" w:cs="Times New Roman" w:hint="eastAsia"/>
          <w:sz w:val="32"/>
          <w:szCs w:val="32"/>
        </w:rPr>
        <w:t>万。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中心可凭借采编、策划、运营等高素质专业人员</w:t>
      </w:r>
      <w:r>
        <w:rPr>
          <w:rFonts w:ascii="仿宋_GB2312" w:eastAsia="仿宋_GB2312" w:hAnsi="宋体" w:cs="Times New Roman" w:hint="eastAsia"/>
          <w:sz w:val="32"/>
          <w:szCs w:val="32"/>
        </w:rPr>
        <w:t>，结合市属部门的各项宣传计划，在物力、人力，以及丰富的传播渠道，做到宣传工作“多管齐下”“同频共振”。在内容建设层面凝聚共识，开拓创新，增强并发挥意识形态的引领力。充分利用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“中央厨房”，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并部门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单位单兵作战，升级为整体联动的“同心圆”，达成策划、数据分析、内容生产、实效传播的精准发声。</w:t>
      </w:r>
    </w:p>
    <w:p w:rsidR="00B9423B" w:rsidRDefault="004D506F">
      <w:pPr>
        <w:spacing w:line="560" w:lineRule="exact"/>
        <w:ind w:firstLineChars="200" w:firstLine="643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（三）借助“融媒体”大数据，做好宣传效果反馈监测</w:t>
      </w:r>
    </w:p>
    <w:p w:rsidR="00B9423B" w:rsidRDefault="004D506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近年来，市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中心深度融入数字化改革浪潮，推动构建“大数据”运营模式。可以通过“活动反馈”等应用场景，健全吸纳民意的工作机制，自动抓取民情民意的高频词汇，准备呈现群众对</w:t>
      </w:r>
      <w:r>
        <w:rPr>
          <w:rFonts w:ascii="仿宋_GB2312" w:eastAsia="仿宋_GB2312" w:hAnsi="宋体" w:cs="Times New Roman" w:hint="eastAsia"/>
          <w:sz w:val="32"/>
          <w:szCs w:val="32"/>
        </w:rPr>
        <w:t>各部门宣传工作的意见和建议，协助收集宣传活动的效果反馈，形成总结报告进行分析处理，便于改进下一步宣传活动的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开展。</w:t>
      </w:r>
    </w:p>
    <w:p w:rsidR="00B9423B" w:rsidRDefault="004D506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牢牢把握意识形态工作领导权，推动各项宣传工作走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深走实意义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重大。而慈溪市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中心是市委市政府意识形态宣传坚定、可靠、权威的坚强阵地。通过以上措施，可以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高效实现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市级各部门、各战线一盘棋的宣传局面，优质内容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融汇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融合，好声音共鸣共振，好经验互相借鉴，激活宣传力量的生命力，扩大宣传力量的影响力。</w:t>
      </w:r>
    </w:p>
    <w:sectPr w:rsidR="00B9423B" w:rsidSect="00097FCD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6F" w:rsidRDefault="004D506F">
      <w:r>
        <w:separator/>
      </w:r>
    </w:p>
  </w:endnote>
  <w:endnote w:type="continuationSeparator" w:id="0">
    <w:p w:rsidR="004D506F" w:rsidRDefault="004D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599673"/>
      <w:docPartObj>
        <w:docPartGallery w:val="Page Numbers (Bottom of Page)"/>
        <w:docPartUnique/>
      </w:docPartObj>
    </w:sdtPr>
    <w:sdtContent>
      <w:p w:rsidR="00097FCD" w:rsidRDefault="00097F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7FCD">
          <w:rPr>
            <w:noProof/>
            <w:lang w:val="zh-CN"/>
          </w:rPr>
          <w:t>4</w:t>
        </w:r>
        <w:r>
          <w:fldChar w:fldCharType="end"/>
        </w:r>
      </w:p>
    </w:sdtContent>
  </w:sdt>
  <w:p w:rsidR="00B9423B" w:rsidRDefault="00B942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6F" w:rsidRDefault="004D506F">
      <w:r>
        <w:separator/>
      </w:r>
    </w:p>
  </w:footnote>
  <w:footnote w:type="continuationSeparator" w:id="0">
    <w:p w:rsidR="004D506F" w:rsidRDefault="004D5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Mzc1NGI4ZjU3NzhkZmQ1YWNmZDUyNDgzNmFhNTUifQ=="/>
  </w:docVars>
  <w:rsids>
    <w:rsidRoot w:val="75604B9F"/>
    <w:rsid w:val="00097FCD"/>
    <w:rsid w:val="004D506F"/>
    <w:rsid w:val="00B9423B"/>
    <w:rsid w:val="247234A0"/>
    <w:rsid w:val="27996F9A"/>
    <w:rsid w:val="2CEF2E4B"/>
    <w:rsid w:val="3E3D40DE"/>
    <w:rsid w:val="562246D1"/>
    <w:rsid w:val="687E36D3"/>
    <w:rsid w:val="756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3"/>
    <w:autoRedefine/>
    <w:qFormat/>
    <w:pPr>
      <w:spacing w:after="120" w:line="480" w:lineRule="auto"/>
      <w:ind w:leftChars="200" w:left="420"/>
    </w:pPr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097FCD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3"/>
    <w:autoRedefine/>
    <w:qFormat/>
    <w:pPr>
      <w:spacing w:after="120" w:line="480" w:lineRule="auto"/>
      <w:ind w:leftChars="200" w:left="420"/>
    </w:pPr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097FCD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2023-12-20T08:03:00Z</dcterms:created>
  <dcterms:modified xsi:type="dcterms:W3CDTF">2024-01-12T01:38:00Z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FFC10C4CE3DA49C488F5C4BDB8CB89D5_11</vt:lpwstr>
  </property>
</Properties>
</file>