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对慈溪市第十八届人大第三次会议第302号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建议的协办答复</w:t>
      </w:r>
    </w:p>
    <w:p>
      <w:pPr>
        <w:pStyle w:val="2"/>
        <w:rPr>
          <w:rFonts w:hint="eastAsia"/>
        </w:rPr>
      </w:pPr>
    </w:p>
    <w:p>
      <w:pPr>
        <w:widowControl/>
        <w:spacing w:line="560" w:lineRule="atLeast"/>
        <w:jc w:val="both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市教育局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：</w:t>
      </w:r>
    </w:p>
    <w:p>
      <w:pPr>
        <w:widowControl/>
        <w:spacing w:line="560" w:lineRule="atLeast"/>
        <w:ind w:firstLine="640" w:firstLineChars="200"/>
        <w:jc w:val="both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裘怀柔代表提出的“关于增加农村学校经费，助力义务教育优质均衡发展的建议”收悉，现就相关协办意见答复如下：</w:t>
      </w:r>
    </w:p>
    <w:p>
      <w:pPr>
        <w:widowControl/>
        <w:spacing w:line="560" w:lineRule="atLeast"/>
        <w:ind w:firstLine="640" w:firstLineChars="200"/>
        <w:jc w:val="both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我镇将严格执行上级关于学校公用经费政策，确保经费及时、足额拨付到位，保障学校工作正常开展。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基础设施方面近几年已完成了胜山初中教学楼外立面的改造、胜西小学综合改造项目，胜山初中综合楼主体工程已完工，进行设备采购安装阶段；每年安排一定的教育提升经费，用于教育的</w:t>
      </w:r>
      <w:bookmarkStart w:id="0" w:name="_GoBack"/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更新，胜山初中、胜西小学的教室已完成空调安装工程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今年将完成中心小学、胜西小学拔船塘校区的教室空调安装，所需经费已列入2024年的年初预算。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eastAsia="zh-CN"/>
        </w:rPr>
        <w:t>但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由于基础薄弱，教学条件还相对落后，许多教学设备需要更新，需要投入大量的资金，希望市财政能安排专项经费对乡镇学校给予补助，用于对教学设备的更新，以适应教育教学的需要。</w:t>
      </w:r>
      <w:bookmarkEnd w:id="0"/>
    </w:p>
    <w:p>
      <w:pPr>
        <w:widowControl/>
        <w:spacing w:line="560" w:lineRule="atLeast"/>
        <w:jc w:val="both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p>
      <w:pPr>
        <w:widowControl/>
        <w:spacing w:line="560" w:lineRule="atLeast"/>
        <w:ind w:firstLine="4480" w:firstLineChars="1400"/>
        <w:jc w:val="both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慈溪市胜山镇人民政府</w:t>
      </w:r>
    </w:p>
    <w:p>
      <w:pPr>
        <w:widowControl/>
        <w:spacing w:line="560" w:lineRule="atLeast"/>
        <w:ind w:firstLine="5120" w:firstLineChars="1600"/>
        <w:jc w:val="both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2024年4月29日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lNzM1ZjYwYjVlNzI1Zjc0NDY1MjZlODVlNmNmMDAifQ=="/>
  </w:docVars>
  <w:rsids>
    <w:rsidRoot w:val="00E40A74"/>
    <w:rsid w:val="001F78D0"/>
    <w:rsid w:val="003C62D9"/>
    <w:rsid w:val="005A63CF"/>
    <w:rsid w:val="006C3C27"/>
    <w:rsid w:val="009B485F"/>
    <w:rsid w:val="00D1237E"/>
    <w:rsid w:val="00E40A74"/>
    <w:rsid w:val="00E66D99"/>
    <w:rsid w:val="2FD1729C"/>
    <w:rsid w:val="5CBC656F"/>
    <w:rsid w:val="7AFE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style01"/>
    <w:basedOn w:val="7"/>
    <w:autoRedefine/>
    <w:qFormat/>
    <w:uiPriority w:val="0"/>
    <w:rPr>
      <w:rFonts w:hint="default" w:ascii="MicrosoftYaHei" w:hAnsi="MicrosoftYaHei"/>
      <w:color w:val="000000"/>
      <w:sz w:val="22"/>
      <w:szCs w:val="22"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411</Characters>
  <Lines>3</Lines>
  <Paragraphs>1</Paragraphs>
  <TotalTime>1</TotalTime>
  <ScaleCrop>false</ScaleCrop>
  <LinksUpToDate>false</LinksUpToDate>
  <CharactersWithSpaces>481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2024-04-29T08:57:00Z</dcterms:created>
  <dc:creator>个人用户</dc:creator>
  <cp:lastModifiedBy>熙笑颜开</cp:lastModifiedBy>
  <cp:lastPrinted>2024-04-30T05:50:00Z</cp:lastPrinted>
  <dcterms:modified xsi:type="dcterms:W3CDTF">2024-04-30T05:59:30Z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A08C1D5F88B34DA8A4222C727F63C9D3_12</vt:lpwstr>
  </property>
</Properties>
</file>