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A" w:rsidRPr="002944CA" w:rsidRDefault="002944CA" w:rsidP="002944CA">
      <w:pPr>
        <w:jc w:val="right"/>
        <w:rPr>
          <w:rFonts w:ascii="黑体" w:eastAsia="黑体" w:hAnsi="黑体"/>
          <w:sz w:val="32"/>
          <w:szCs w:val="32"/>
        </w:rPr>
      </w:pPr>
      <w:r w:rsidRPr="002944CA">
        <w:rPr>
          <w:rFonts w:ascii="黑体" w:eastAsia="黑体" w:hAnsi="黑体" w:hint="eastAsia"/>
          <w:sz w:val="32"/>
          <w:szCs w:val="32"/>
        </w:rPr>
        <w:t>类别标记：B</w:t>
      </w:r>
    </w:p>
    <w:p w:rsid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786B1E" w:rsidRPr="009D1BE0" w:rsidRDefault="00786B1E" w:rsidP="00786B1E">
      <w:pPr>
        <w:spacing w:line="460" w:lineRule="atLeast"/>
        <w:jc w:val="center"/>
        <w:rPr>
          <w:rFonts w:ascii="方正小标宋简体" w:eastAsia="方正小标宋简体" w:hAnsi="Calibri" w:cs="Times New Roman"/>
          <w:color w:val="FF0000"/>
          <w:spacing w:val="82"/>
          <w:sz w:val="84"/>
        </w:rPr>
      </w:pPr>
      <w:r>
        <w:rPr>
          <w:rFonts w:ascii="方正小标宋简体" w:eastAsia="方正小标宋简体" w:hAnsi="Calibri" w:cs="Times New Roman" w:hint="eastAsia"/>
          <w:color w:val="FF0000"/>
          <w:spacing w:val="82"/>
          <w:sz w:val="84"/>
        </w:rPr>
        <w:t>慈溪市教育</w:t>
      </w:r>
      <w:r w:rsidRPr="009D1BE0">
        <w:rPr>
          <w:rFonts w:ascii="方正小标宋简体" w:eastAsia="方正小标宋简体" w:hAnsi="Calibri" w:cs="Times New Roman" w:hint="eastAsia"/>
          <w:color w:val="FF0000"/>
          <w:spacing w:val="82"/>
          <w:sz w:val="84"/>
        </w:rPr>
        <w:t>局文件</w:t>
      </w:r>
    </w:p>
    <w:p w:rsidR="00786B1E" w:rsidRDefault="00786B1E" w:rsidP="00786B1E">
      <w:pPr>
        <w:rPr>
          <w:rFonts w:ascii="仿宋_GB2312" w:eastAsia="仿宋_GB2312"/>
          <w:sz w:val="32"/>
          <w:szCs w:val="32"/>
        </w:rPr>
      </w:pPr>
    </w:p>
    <w:p w:rsidR="00786B1E" w:rsidRDefault="00786B1E" w:rsidP="00786B1E">
      <w:pPr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慈教建〔2020〕26号                         签发人：</w:t>
      </w:r>
      <w:r w:rsidRPr="00685E97">
        <w:rPr>
          <w:rFonts w:ascii="楷体" w:eastAsia="楷体" w:hAnsi="楷体" w:hint="eastAsia"/>
          <w:sz w:val="32"/>
          <w:szCs w:val="32"/>
        </w:rPr>
        <w:t>王建成</w:t>
      </w:r>
    </w:p>
    <w:p w:rsidR="00786B1E" w:rsidRPr="00EA49D0" w:rsidRDefault="00786B1E" w:rsidP="00786B1E">
      <w:pPr>
        <w:rPr>
          <w:rFonts w:ascii="仿宋_GB2312" w:eastAsia="仿宋_GB2312"/>
          <w:sz w:val="32"/>
          <w:szCs w:val="32"/>
          <w:u w:val="thick" w:color="FF0000"/>
        </w:rPr>
      </w:pPr>
      <w:r>
        <w:rPr>
          <w:rFonts w:ascii="仿宋_GB2312" w:eastAsia="仿宋_GB2312" w:hint="eastAsia"/>
          <w:sz w:val="32"/>
          <w:szCs w:val="32"/>
          <w:u w:val="thick" w:color="FF0000"/>
        </w:rPr>
        <w:t xml:space="preserve">                                                         </w:t>
      </w:r>
    </w:p>
    <w:p w:rsidR="002944CA" w:rsidRPr="00786B1E" w:rsidRDefault="002944CA" w:rsidP="002944CA">
      <w:pPr>
        <w:rPr>
          <w:rFonts w:ascii="仿宋_GB2312" w:eastAsia="仿宋_GB2312"/>
          <w:sz w:val="32"/>
          <w:szCs w:val="32"/>
        </w:rPr>
      </w:pPr>
    </w:p>
    <w:p w:rsidR="00276410" w:rsidRPr="002944CA" w:rsidRDefault="00276410" w:rsidP="00276410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944CA">
        <w:rPr>
          <w:rFonts w:ascii="方正小标宋简体" w:eastAsia="方正小标宋简体" w:hAnsi="方正小标宋简体" w:hint="eastAsia"/>
          <w:sz w:val="44"/>
          <w:szCs w:val="44"/>
        </w:rPr>
        <w:t>对市十七届人大四次会议第8号建议的答复</w:t>
      </w:r>
    </w:p>
    <w:p w:rsidR="002944CA" w:rsidRP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Pr="002944CA" w:rsidRDefault="002944CA" w:rsidP="002944CA">
      <w:pPr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陈芳代表：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您提出的《关于规范整顿对学校的各类督查检查评比考核的建议》收悉后，市教育局高度重视，进行了专题研究，现答复如下：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首先感谢您对我市学校营造良好教育教学环境的关心和支持。随着我市教育事业的快速发展，针对学校的各类督查检查评比考核也日益增多。尽管我市教育部门采取了很多措施，但此类现象还比较突出。高频度的督查检查评比考核，必然给学校和教师造成很大负担，极大地分散了教师在学生身上的时间和精力。因此，如何进一步规范整顿对学校的各类督查检查评比考核，成为了政府有关职能部门亟待治理解决的重点问题。根据您的建议，我们</w:t>
      </w:r>
      <w:r w:rsidRPr="002944CA">
        <w:rPr>
          <w:rFonts w:ascii="仿宋_GB2312" w:eastAsia="仿宋_GB2312" w:hint="eastAsia"/>
          <w:sz w:val="32"/>
          <w:szCs w:val="32"/>
        </w:rPr>
        <w:lastRenderedPageBreak/>
        <w:t>将做好以下几方面工作：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1．提高认识，进一步统筹各类督查检查评比考核工作。政府各相关职能部门必须牢固树立教师的天职是教书育人的理念，切实减少对中小学校和教师不必要的干扰。这既是各级党委和政府的职责所在，也是全社会尊师重教的基本体现。凡是必须要进入学校的各类检查评估评比考核，我们教育部门将统筹谋划，在落实好上级要求的同时，按照教育自身的实际，因地制宜地将工作统筹安排好。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2．减少事项，进一步规范各类督查检查评比考核工作。我市根据上级精神，已下发《中共慈溪市委教育工作领导小组关于印发&lt;关于规范中小学进校园活动的实施办法&gt;的通知》的文件。明确要求各党政部门、社会团体进一步减少各类进校园活动，并于每年7月和12月向市教育局申报，由市委教育工作领导小组秘书组统一集中受理决定，学校每学期在“清单”中选择不超过5项进校园活动进行组织开展。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3．精简过程，进一步减少对学校正常的教育教学的影响。教育部门将完善考核评价体系，体现差别化原则，坚持走群众路线，坚决纠正机械式做法，尽量简化程序。同时，在检查评比的频率、方式、时间上尽量多考虑学校实际，避免对学校正常的教育教学造成干扰。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4.加强监管，进一步提升各类督查检查评比考核工作质量。市教育局将联合监察部门对各类督查评比考核的实施情况进行监</w:t>
      </w:r>
      <w:r w:rsidRPr="002944CA">
        <w:rPr>
          <w:rFonts w:ascii="仿宋_GB2312" w:eastAsia="仿宋_GB2312" w:hint="eastAsia"/>
          <w:sz w:val="32"/>
          <w:szCs w:val="32"/>
        </w:rPr>
        <w:lastRenderedPageBreak/>
        <w:t>管，对各类检查评比活动的内容、过程、结果、频次等进行全面督查，确保各类检查评比客观公正。坚决防止出现“重留痕轻实绩”的形式主义做法，切实提升各类督查检查评比考核工作质量。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同时，我们将结合上级要求和您的建议，再次梳理工作中存在的不足，更加全面、认真地加以贯彻落实。从而切实减少对中小学校和教师不必要的干扰，为广大教师安心、静心、舒心从教创造更加良好的育人环境。</w:t>
      </w:r>
    </w:p>
    <w:p w:rsidR="002944CA" w:rsidRPr="002944CA" w:rsidRDefault="002944CA" w:rsidP="002944CA">
      <w:pPr>
        <w:ind w:firstLineChars="200" w:firstLine="622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最后，再次感谢您对教育事业的关心和支持，为我市教育发展建言献策。</w:t>
      </w:r>
    </w:p>
    <w:p w:rsidR="002944CA" w:rsidRP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Pr="002944CA" w:rsidRDefault="002944CA" w:rsidP="002944CA">
      <w:pPr>
        <w:ind w:firstLineChars="1421" w:firstLine="4419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2020年9月14日</w:t>
      </w:r>
    </w:p>
    <w:p w:rsid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Pr="002944CA" w:rsidRDefault="002944CA" w:rsidP="002944CA">
      <w:pPr>
        <w:rPr>
          <w:rFonts w:ascii="仿宋_GB2312" w:eastAsia="仿宋_GB2312"/>
          <w:sz w:val="32"/>
          <w:szCs w:val="32"/>
        </w:rPr>
      </w:pPr>
    </w:p>
    <w:p w:rsidR="002944CA" w:rsidRPr="002944CA" w:rsidRDefault="002944CA" w:rsidP="002944CA">
      <w:pPr>
        <w:ind w:firstLineChars="196" w:firstLine="610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抄　　送：市人大代表工委，市政府办公室，白沙路街道人大工作委员会。</w:t>
      </w:r>
    </w:p>
    <w:p w:rsidR="002944CA" w:rsidRPr="002944CA" w:rsidRDefault="002944CA" w:rsidP="002944CA">
      <w:pPr>
        <w:ind w:firstLineChars="196" w:firstLine="610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 xml:space="preserve">联系人：史正泽 </w:t>
      </w:r>
    </w:p>
    <w:p w:rsidR="000414E1" w:rsidRPr="002944CA" w:rsidRDefault="002944CA" w:rsidP="002944CA">
      <w:pPr>
        <w:ind w:firstLineChars="196" w:firstLine="610"/>
        <w:rPr>
          <w:rFonts w:ascii="仿宋_GB2312" w:eastAsia="仿宋_GB2312"/>
          <w:sz w:val="32"/>
          <w:szCs w:val="32"/>
        </w:rPr>
      </w:pPr>
      <w:r w:rsidRPr="002944CA">
        <w:rPr>
          <w:rFonts w:ascii="仿宋_GB2312" w:eastAsia="仿宋_GB2312" w:hint="eastAsia"/>
          <w:sz w:val="32"/>
          <w:szCs w:val="32"/>
        </w:rPr>
        <w:t>联系电话：63919011</w:t>
      </w:r>
    </w:p>
    <w:sectPr w:rsidR="000414E1" w:rsidRPr="002944CA" w:rsidSect="000D6AD6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CD" w:rsidRDefault="00C13ECD" w:rsidP="000D6AD6">
      <w:r>
        <w:separator/>
      </w:r>
    </w:p>
  </w:endnote>
  <w:endnote w:type="continuationSeparator" w:id="1">
    <w:p w:rsidR="00C13ECD" w:rsidRDefault="00C13ECD" w:rsidP="000D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4"/>
        <w:szCs w:val="24"/>
      </w:rPr>
      <w:id w:val="22373698"/>
      <w:docPartObj>
        <w:docPartGallery w:val="Page Numbers (Bottom of Page)"/>
        <w:docPartUnique/>
      </w:docPartObj>
    </w:sdtPr>
    <w:sdtContent>
      <w:p w:rsidR="000D6AD6" w:rsidRPr="000D6AD6" w:rsidRDefault="00D6456E">
        <w:pPr>
          <w:pStyle w:val="a4"/>
          <w:rPr>
            <w:rFonts w:asciiTheme="minorEastAsia" w:hAnsiTheme="minorEastAsia"/>
            <w:sz w:val="24"/>
            <w:szCs w:val="24"/>
          </w:rPr>
        </w:pPr>
        <w:r w:rsidRPr="000D6AD6">
          <w:rPr>
            <w:rFonts w:asciiTheme="minorEastAsia" w:hAnsiTheme="minorEastAsia"/>
            <w:sz w:val="24"/>
            <w:szCs w:val="24"/>
          </w:rPr>
          <w:fldChar w:fldCharType="begin"/>
        </w:r>
        <w:r w:rsidR="000D6AD6" w:rsidRPr="000D6AD6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D6AD6">
          <w:rPr>
            <w:rFonts w:asciiTheme="minorEastAsia" w:hAnsiTheme="minorEastAsia"/>
            <w:sz w:val="24"/>
            <w:szCs w:val="24"/>
          </w:rPr>
          <w:fldChar w:fldCharType="separate"/>
        </w:r>
        <w:r w:rsidR="00786B1E" w:rsidRPr="00786B1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786B1E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0D6AD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D6AD6" w:rsidRDefault="000D6A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4"/>
        <w:szCs w:val="24"/>
      </w:rPr>
      <w:id w:val="22373695"/>
      <w:docPartObj>
        <w:docPartGallery w:val="Page Numbers (Bottom of Page)"/>
        <w:docPartUnique/>
      </w:docPartObj>
    </w:sdtPr>
    <w:sdtContent>
      <w:p w:rsidR="000D6AD6" w:rsidRPr="000D6AD6" w:rsidRDefault="00D6456E" w:rsidP="000D6AD6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 w:rsidRPr="000D6AD6">
          <w:rPr>
            <w:rFonts w:asciiTheme="minorEastAsia" w:hAnsiTheme="minorEastAsia"/>
            <w:sz w:val="24"/>
            <w:szCs w:val="24"/>
          </w:rPr>
          <w:fldChar w:fldCharType="begin"/>
        </w:r>
        <w:r w:rsidR="000D6AD6" w:rsidRPr="000D6AD6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D6AD6">
          <w:rPr>
            <w:rFonts w:asciiTheme="minorEastAsia" w:hAnsiTheme="minorEastAsia"/>
            <w:sz w:val="24"/>
            <w:szCs w:val="24"/>
          </w:rPr>
          <w:fldChar w:fldCharType="separate"/>
        </w:r>
        <w:r w:rsidR="00786B1E" w:rsidRPr="00786B1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786B1E">
          <w:rPr>
            <w:rFonts w:asciiTheme="minorEastAsia" w:hAnsiTheme="minorEastAsia"/>
            <w:noProof/>
            <w:sz w:val="24"/>
            <w:szCs w:val="24"/>
          </w:rPr>
          <w:t xml:space="preserve"> 3 -</w:t>
        </w:r>
        <w:r w:rsidRPr="000D6AD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D6AD6" w:rsidRDefault="000D6A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CD" w:rsidRDefault="00C13ECD" w:rsidP="000D6AD6">
      <w:r>
        <w:separator/>
      </w:r>
    </w:p>
  </w:footnote>
  <w:footnote w:type="continuationSeparator" w:id="1">
    <w:p w:rsidR="00C13ECD" w:rsidRDefault="00C13ECD" w:rsidP="000D6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4CA"/>
    <w:rsid w:val="000414E1"/>
    <w:rsid w:val="00053F52"/>
    <w:rsid w:val="000D6AD6"/>
    <w:rsid w:val="00271A21"/>
    <w:rsid w:val="00276410"/>
    <w:rsid w:val="002944CA"/>
    <w:rsid w:val="00786B1E"/>
    <w:rsid w:val="0080180E"/>
    <w:rsid w:val="00C13ECD"/>
    <w:rsid w:val="00D6456E"/>
    <w:rsid w:val="00F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2020-09-14T06:26:00Z</dcterms:created>
  <dcterms:modified xsi:type="dcterms:W3CDTF">2020-09-14T07:16:00Z</dcterms:modified>
</cp:coreProperties>
</file>