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spacing w:val="-8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8"/>
          <w:sz w:val="32"/>
          <w:szCs w:val="32"/>
        </w:rPr>
        <w:t xml:space="preserve"> 慈红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建</w:t>
      </w:r>
      <w:r>
        <w:rPr>
          <w:rFonts w:hint="eastAsia" w:ascii="仿宋_GB2312" w:eastAsia="仿宋_GB2312"/>
          <w:spacing w:val="-8"/>
          <w:sz w:val="32"/>
          <w:szCs w:val="32"/>
        </w:rPr>
        <w:t>〔202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-8"/>
          <w:sz w:val="32"/>
          <w:szCs w:val="32"/>
        </w:rPr>
        <w:t>〕1号                        签发人：</w:t>
      </w:r>
      <w:r>
        <w:rPr>
          <w:rFonts w:hint="eastAsia" w:ascii="仿宋_GB2312" w:eastAsia="仿宋_GB2312"/>
          <w:spacing w:val="-8"/>
          <w:sz w:val="32"/>
          <w:lang w:eastAsia="zh-CN"/>
        </w:rPr>
        <w:t>岑清波</w:t>
      </w: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tabs>
          <w:tab w:val="left" w:pos="720"/>
          <w:tab w:val="left" w:pos="900"/>
        </w:tabs>
        <w:spacing w:line="560" w:lineRule="exact"/>
        <w:jc w:val="center"/>
        <w:rPr>
          <w:rFonts w:cs="Tahoma" w:asciiTheme="majorEastAsia" w:hAnsiTheme="majorEastAsia" w:eastAsiaTheme="majorEastAsia"/>
          <w:b/>
          <w:sz w:val="36"/>
          <w:szCs w:val="36"/>
        </w:rPr>
      </w:pPr>
      <w:r>
        <w:rPr>
          <w:rFonts w:hint="eastAsia" w:cs="Tahoma" w:asciiTheme="majorEastAsia" w:hAnsiTheme="majorEastAsia" w:eastAsiaTheme="majorEastAsia"/>
          <w:b/>
          <w:sz w:val="36"/>
          <w:szCs w:val="36"/>
        </w:rPr>
        <w:t>对市人大十八届一次会议第181号提案的答复</w:t>
      </w:r>
    </w:p>
    <w:p>
      <w:pPr>
        <w:spacing w:line="560" w:lineRule="exact"/>
        <w:ind w:firstLine="835" w:firstLineChars="200"/>
        <w:rPr>
          <w:rFonts w:ascii="仿宋_GB2312" w:hAnsi="仿宋" w:eastAsia="仿宋_GB2312"/>
          <w:b/>
          <w:spacing w:val="-12"/>
          <w:kern w:val="0"/>
          <w:sz w:val="44"/>
          <w:szCs w:val="44"/>
        </w:rPr>
      </w:pPr>
    </w:p>
    <w:p>
      <w:pPr>
        <w:spacing w:line="560" w:lineRule="exact"/>
        <w:ind w:right="75"/>
        <w:jc w:val="left"/>
        <w:rPr>
          <w:rFonts w:ascii="仿宋_GB2312" w:hAnsi="仿宋" w:eastAsia="仿宋_GB2312" w:cs="Tahoma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楼程勤代表</w:t>
      </w:r>
      <w:r>
        <w:rPr>
          <w:rFonts w:hint="eastAsia" w:ascii="仿宋_GB2312" w:hAnsi="仿宋" w:eastAsia="仿宋_GB2312" w:cs="Tahom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4" w:firstLine="640" w:firstLineChars="200"/>
        <w:jc w:val="both"/>
        <w:textAlignment w:val="auto"/>
        <w:rPr>
          <w:rFonts w:ascii="仿宋_GB2312" w:hAnsi="仿宋" w:eastAsia="仿宋_GB2312" w:cs="Tahoma"/>
          <w:sz w:val="32"/>
          <w:szCs w:val="32"/>
        </w:rPr>
      </w:pPr>
      <w:r>
        <w:rPr>
          <w:rFonts w:hint="eastAsia" w:ascii="仿宋_GB2312" w:hAnsi="仿宋" w:eastAsia="仿宋_GB2312" w:cs="Tahoma"/>
          <w:sz w:val="32"/>
          <w:szCs w:val="32"/>
        </w:rPr>
        <w:t>感谢您对我市公共场所急救体系建设的关心和支持。当</w:t>
      </w: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</w:rPr>
        <w:t>心搏骤停发生时，第一时间通过心肺复苏和自动体外除颤器（AED)实施急救，可以显著提高抢救成功率。让更多的市民掌握心肺复苏</w:t>
      </w: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  <w:lang w:val="en-US" w:eastAsia="zh-CN"/>
        </w:rPr>
        <w:t>AED使用</w:t>
      </w: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</w:rPr>
        <w:t>技能</w:t>
      </w: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</w:rPr>
        <w:t>在公共场所配备AED，逐渐成为政府和社会各界的共识。</w:t>
      </w:r>
      <w:r>
        <w:rPr>
          <w:rFonts w:hint="eastAsia" w:ascii="仿宋_GB2312" w:hAnsi="仿宋" w:eastAsia="仿宋_GB2312" w:cs="Tahoma"/>
          <w:sz w:val="32"/>
          <w:szCs w:val="32"/>
        </w:rPr>
        <w:t>您提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出的“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关于加大AED普及宣传力度的建议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”对我</w:t>
      </w:r>
      <w:r>
        <w:rPr>
          <w:rFonts w:hint="eastAsia" w:ascii="仿宋_GB2312" w:hAnsi="仿宋" w:eastAsia="仿宋_GB2312" w:cs="Tahoma"/>
          <w:sz w:val="32"/>
          <w:szCs w:val="32"/>
        </w:rPr>
        <w:t>们今后的工作具有很好的借鉴意义。对</w:t>
      </w:r>
      <w:r>
        <w:rPr>
          <w:rFonts w:hint="eastAsia" w:ascii="仿宋_GB2312" w:hAnsi="宋体" w:eastAsia="仿宋_GB2312"/>
          <w:sz w:val="32"/>
          <w:szCs w:val="32"/>
        </w:rPr>
        <w:t>您所提的建议内容答复</w:t>
      </w:r>
      <w:r>
        <w:rPr>
          <w:rFonts w:hint="eastAsia" w:ascii="仿宋_GB2312" w:hAnsi="仿宋" w:eastAsia="仿宋_GB2312" w:cs="Tahoma"/>
          <w:sz w:val="32"/>
          <w:szCs w:val="32"/>
        </w:rPr>
        <w:t>如下：</w:t>
      </w:r>
    </w:p>
    <w:p>
      <w:pPr>
        <w:spacing w:line="560" w:lineRule="exact"/>
        <w:ind w:firstLine="645"/>
        <w:rPr>
          <w:rFonts w:hint="eastAsia" w:ascii="仿宋_GB2312" w:hAnsi="仿宋" w:eastAsia="仿宋_GB2312" w:cs="Arial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</w:rPr>
        <w:t>“公共应急救护服务”</w:t>
      </w: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  <w:lang w:eastAsia="zh-CN"/>
        </w:rPr>
        <w:t>已</w:t>
      </w: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</w:rPr>
        <w:t>5次列入宁波市政府十大民生实施项目内容之一，“健康宁波2030”、“健康慈溪2030”</w:t>
      </w: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  <w:lang w:eastAsia="zh-CN"/>
        </w:rPr>
        <w:t>要求</w:t>
      </w: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</w:rPr>
        <w:t>每万人配备AED1-2台，公众应急救护知识普及率达40%以上。</w:t>
      </w: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  <w:lang w:val="en-US" w:eastAsia="zh-CN"/>
        </w:rPr>
        <w:t>2021年10月，省两办印发《关于高水平推进应急救护工作的实施意见》，将2025年公共场所AED目标定为每万人1.5台，同时对“校园守护”、“交通救护”、“机关先行”、“志愿同行”、“安老护老”、“救援先锋”、“企业安全”等八大内容进行了专项部署。宁波市两办也启动了实施意见的制订流程。</w:t>
      </w:r>
    </w:p>
    <w:p>
      <w:pPr>
        <w:spacing w:line="560" w:lineRule="exact"/>
        <w:ind w:firstLine="645"/>
        <w:jc w:val="both"/>
        <w:rPr>
          <w:rFonts w:ascii="仿宋_GB2312" w:hAnsi="仿宋" w:eastAsia="仿宋_GB2312" w:cs="Tahoma"/>
          <w:sz w:val="32"/>
          <w:szCs w:val="32"/>
        </w:rPr>
      </w:pP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  <w:lang w:eastAsia="zh-CN"/>
        </w:rPr>
        <w:t>近年来，慈溪</w:t>
      </w:r>
      <w:r>
        <w:rPr>
          <w:rFonts w:hint="eastAsia" w:ascii="仿宋_GB2312" w:hAnsi="仿宋" w:eastAsia="仿宋_GB2312" w:cs="Tahoma"/>
          <w:sz w:val="32"/>
          <w:szCs w:val="32"/>
        </w:rPr>
        <w:t>不断加强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应急</w:t>
      </w:r>
      <w:r>
        <w:rPr>
          <w:rFonts w:hint="eastAsia" w:ascii="仿宋_GB2312" w:hAnsi="仿宋" w:eastAsia="仿宋_GB2312" w:cs="Tahoma"/>
          <w:sz w:val="32"/>
          <w:szCs w:val="32"/>
        </w:rPr>
        <w:t>救护工作，市财政给予救护培训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>AED投放的</w:t>
      </w:r>
      <w:r>
        <w:rPr>
          <w:rFonts w:hint="eastAsia" w:ascii="仿宋_GB2312" w:hAnsi="仿宋" w:eastAsia="仿宋_GB2312" w:cs="Tahoma"/>
          <w:sz w:val="32"/>
          <w:szCs w:val="32"/>
        </w:rPr>
        <w:t>经费保障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ahoma"/>
          <w:sz w:val="32"/>
          <w:szCs w:val="32"/>
        </w:rPr>
        <w:t>目前慈溪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累计投放</w:t>
      </w: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>AED169台，其中社会捐赠117台。</w:t>
      </w:r>
      <w:r>
        <w:rPr>
          <w:rFonts w:hint="eastAsia" w:ascii="仿宋_GB2312" w:hAnsi="仿宋" w:eastAsia="仿宋_GB2312" w:cs="Tahoma"/>
          <w:sz w:val="32"/>
          <w:szCs w:val="32"/>
        </w:rPr>
        <w:t>累计完成救护员发证</w:t>
      </w: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>4.4</w:t>
      </w:r>
      <w:r>
        <w:rPr>
          <w:rFonts w:hint="eastAsia" w:ascii="仿宋_GB2312" w:hAnsi="仿宋" w:eastAsia="仿宋_GB2312" w:cs="Tahoma"/>
          <w:sz w:val="32"/>
          <w:szCs w:val="32"/>
        </w:rPr>
        <w:t>万人，普及培训</w:t>
      </w: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>32.2</w:t>
      </w:r>
      <w:r>
        <w:rPr>
          <w:rFonts w:hint="eastAsia" w:ascii="仿宋_GB2312" w:hAnsi="仿宋" w:eastAsia="仿宋_GB2312" w:cs="Tahoma"/>
          <w:sz w:val="32"/>
          <w:szCs w:val="32"/>
        </w:rPr>
        <w:t>万人次以上（每年超额完成4200人的救护员培训及3万人次以上的普及培训）。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虽然数量居宁波前列，</w:t>
      </w:r>
      <w:r>
        <w:rPr>
          <w:rFonts w:hint="eastAsia" w:ascii="仿宋_GB2312" w:hAnsi="仿宋" w:eastAsia="仿宋_GB2312" w:cs="Tahoma"/>
          <w:sz w:val="32"/>
          <w:szCs w:val="32"/>
        </w:rPr>
        <w:t>但与发达国家或上海等城市相比，依然存在AED配置数量不足的现状。</w:t>
      </w:r>
    </w:p>
    <w:p>
      <w:pPr>
        <w:spacing w:line="560" w:lineRule="exact"/>
        <w:ind w:firstLine="645"/>
        <w:jc w:val="both"/>
        <w:rPr>
          <w:rFonts w:hint="eastAsia" w:ascii="仿宋_GB2312" w:hAnsi="仿宋" w:eastAsia="仿宋_GB2312" w:cs="Tahoma"/>
          <w:sz w:val="32"/>
          <w:szCs w:val="32"/>
        </w:rPr>
      </w:pPr>
      <w:r>
        <w:rPr>
          <w:rFonts w:hint="eastAsia" w:ascii="仿宋_GB2312" w:hAnsi="仿宋" w:eastAsia="仿宋_GB2312" w:cs="Tahoma"/>
          <w:sz w:val="32"/>
          <w:szCs w:val="32"/>
        </w:rPr>
        <w:t>对于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您的建议</w:t>
      </w:r>
      <w:r>
        <w:rPr>
          <w:rFonts w:hint="eastAsia" w:ascii="仿宋_GB2312" w:hAnsi="仿宋" w:eastAsia="仿宋_GB2312" w:cs="Tahoma"/>
          <w:sz w:val="32"/>
          <w:szCs w:val="32"/>
        </w:rPr>
        <w:t>，我们高度重视，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积极争取</w:t>
      </w:r>
      <w:r>
        <w:rPr>
          <w:rFonts w:hint="eastAsia" w:ascii="仿宋_GB2312" w:hAnsi="仿宋" w:eastAsia="仿宋_GB2312" w:cs="Tahoma"/>
          <w:sz w:val="32"/>
          <w:szCs w:val="32"/>
        </w:rPr>
        <w:t>有关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单位和</w:t>
      </w:r>
      <w:r>
        <w:rPr>
          <w:rFonts w:hint="eastAsia" w:ascii="仿宋_GB2312" w:hAnsi="仿宋" w:eastAsia="仿宋_GB2312" w:cs="Tahoma"/>
          <w:sz w:val="32"/>
          <w:szCs w:val="32"/>
        </w:rPr>
        <w:t>部门的支持，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推进</w:t>
      </w:r>
      <w:r>
        <w:rPr>
          <w:rFonts w:hint="eastAsia" w:ascii="仿宋_GB2312" w:hAnsi="仿宋" w:eastAsia="仿宋_GB2312" w:cs="Tahoma"/>
          <w:sz w:val="32"/>
          <w:szCs w:val="32"/>
        </w:rPr>
        <w:t>相关举措。您提出的</w:t>
      </w:r>
      <w:r>
        <w:rPr>
          <w:rFonts w:hint="eastAsia" w:ascii="仿宋_GB2312" w:hAnsi="仿宋" w:eastAsia="仿宋_GB2312" w:cs="Tahoma"/>
          <w:b w:val="0"/>
          <w:bCs w:val="0"/>
          <w:sz w:val="32"/>
          <w:szCs w:val="32"/>
        </w:rPr>
        <w:t>“</w:t>
      </w:r>
      <w:r>
        <w:rPr>
          <w:rFonts w:hint="eastAsia" w:ascii="仿宋_GB2312" w:hAnsi="仿宋" w:eastAsia="仿宋_GB2312" w:cs="Tahoma"/>
          <w:b w:val="0"/>
          <w:bCs w:val="0"/>
          <w:sz w:val="32"/>
          <w:szCs w:val="32"/>
          <w:lang w:val="en-US" w:eastAsia="zh-CN"/>
        </w:rPr>
        <w:t>AED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广泛覆盖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普及急救相关知识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”</w:t>
      </w:r>
      <w:r>
        <w:rPr>
          <w:rFonts w:hint="eastAsia" w:ascii="仿宋_GB2312" w:hAnsi="仿宋" w:eastAsia="仿宋_GB2312" w:cs="Tahoma"/>
          <w:b w:val="0"/>
          <w:bCs w:val="0"/>
          <w:sz w:val="32"/>
          <w:szCs w:val="32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联合媒体制作AED宣传材料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”、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推广救人免责和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</w:rPr>
        <w:t>奖励施救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等三</w:t>
      </w:r>
      <w:r>
        <w:rPr>
          <w:rFonts w:hint="eastAsia" w:ascii="仿宋_GB2312" w:hAnsi="仿宋" w:eastAsia="仿宋_GB2312" w:cs="Tahoma"/>
          <w:sz w:val="32"/>
          <w:szCs w:val="32"/>
        </w:rPr>
        <w:t>个方面的建议，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我们</w:t>
      </w:r>
      <w:r>
        <w:rPr>
          <w:rFonts w:hint="eastAsia" w:ascii="仿宋_GB2312" w:hAnsi="仿宋" w:eastAsia="仿宋_GB2312" w:cs="Tahoma"/>
          <w:sz w:val="32"/>
          <w:szCs w:val="32"/>
        </w:rPr>
        <w:t>主要做法如下：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楷体_GB2312" w:hAnsi="仿宋" w:eastAsia="楷体_GB2312" w:cs="Tahoma"/>
          <w:b/>
          <w:sz w:val="32"/>
          <w:szCs w:val="32"/>
          <w:lang w:eastAsia="zh-CN"/>
        </w:rPr>
      </w:pPr>
      <w:r>
        <w:rPr>
          <w:rFonts w:hint="eastAsia" w:ascii="楷体_GB2312" w:hAnsi="仿宋" w:eastAsia="楷体_GB2312" w:cs="Tahoma"/>
          <w:b/>
          <w:sz w:val="32"/>
          <w:szCs w:val="32"/>
          <w:lang w:eastAsia="zh-CN"/>
        </w:rPr>
        <w:t>一、持续推动</w:t>
      </w:r>
      <w:r>
        <w:rPr>
          <w:rFonts w:hint="eastAsia" w:ascii="楷体_GB2312" w:hAnsi="仿宋" w:eastAsia="楷体_GB2312" w:cs="Tahoma"/>
          <w:b/>
          <w:sz w:val="32"/>
          <w:szCs w:val="32"/>
        </w:rPr>
        <w:t>AED</w:t>
      </w:r>
      <w:r>
        <w:rPr>
          <w:rFonts w:hint="eastAsia" w:ascii="楷体_GB2312" w:hAnsi="仿宋" w:eastAsia="楷体_GB2312" w:cs="Tahoma"/>
          <w:b/>
          <w:sz w:val="32"/>
          <w:szCs w:val="32"/>
          <w:lang w:eastAsia="zh-CN"/>
        </w:rPr>
        <w:t>投放，做好</w:t>
      </w:r>
      <w:r>
        <w:rPr>
          <w:rFonts w:hint="eastAsia" w:ascii="楷体_GB2312" w:hAnsi="仿宋" w:eastAsia="楷体_GB2312" w:cs="Tahoma"/>
          <w:b/>
          <w:sz w:val="32"/>
          <w:szCs w:val="32"/>
          <w:lang w:val="en-US" w:eastAsia="zh-CN"/>
        </w:rPr>
        <w:t>AED</w:t>
      </w:r>
      <w:r>
        <w:rPr>
          <w:rFonts w:hint="eastAsia" w:ascii="楷体_GB2312" w:hAnsi="仿宋" w:eastAsia="楷体_GB2312" w:cs="Tahoma"/>
          <w:b/>
          <w:sz w:val="32"/>
          <w:szCs w:val="32"/>
          <w:lang w:eastAsia="zh-CN"/>
        </w:rPr>
        <w:t>的管理和宣传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Tahoma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ahoma"/>
          <w:sz w:val="32"/>
          <w:szCs w:val="32"/>
        </w:rPr>
        <w:t>一是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加大</w:t>
      </w: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>AED投放力度。</w:t>
      </w:r>
      <w:r>
        <w:rPr>
          <w:rFonts w:hint="eastAsia" w:ascii="仿宋_GB2312" w:hAnsi="仿宋" w:eastAsia="仿宋_GB2312" w:cs="Tahoma"/>
          <w:sz w:val="32"/>
          <w:szCs w:val="32"/>
        </w:rPr>
        <w:t>通过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财政</w:t>
      </w:r>
      <w:r>
        <w:rPr>
          <w:rFonts w:hint="eastAsia" w:ascii="仿宋_GB2312" w:hAnsi="仿宋" w:eastAsia="仿宋_GB2312" w:cs="Tahoma"/>
          <w:sz w:val="32"/>
          <w:szCs w:val="32"/>
        </w:rPr>
        <w:t>保障，社会爱心参与的方式，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已投放</w:t>
      </w:r>
      <w:r>
        <w:rPr>
          <w:rFonts w:hint="eastAsia" w:ascii="仿宋_GB2312" w:hAnsi="仿宋" w:eastAsia="仿宋_GB2312" w:cs="Tahoma"/>
          <w:sz w:val="32"/>
          <w:szCs w:val="32"/>
        </w:rPr>
        <w:t>AED1</w:t>
      </w: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>69</w:t>
      </w:r>
      <w:r>
        <w:rPr>
          <w:rFonts w:hint="eastAsia" w:ascii="仿宋_GB2312" w:hAnsi="仿宋" w:eastAsia="仿宋_GB2312" w:cs="Tahoma"/>
          <w:sz w:val="32"/>
          <w:szCs w:val="32"/>
        </w:rPr>
        <w:t>台，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加上今年计划采购的</w:t>
      </w: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>52台（其中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慈溪农村商业银行捐赠</w:t>
      </w: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>26台，育才中学1台，财政经费购置25台），总计将达221台，AED数量居宁波第一、全省前列。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ahoma"/>
          <w:sz w:val="32"/>
          <w:szCs w:val="32"/>
        </w:rPr>
      </w:pP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>二是优化AED布局和推广。</w:t>
      </w:r>
      <w:r>
        <w:rPr>
          <w:rFonts w:hint="eastAsia" w:ascii="仿宋_GB2312" w:hAnsi="仿宋" w:eastAsia="仿宋_GB2312" w:cs="Tahoma"/>
          <w:sz w:val="32"/>
          <w:szCs w:val="32"/>
        </w:rPr>
        <w:t>AED分布全市各镇（街道），主要在学校、公园、景区、体育场所、车站、商场等人流密集的公共场所，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出租车等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AED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移动急救军团，</w:t>
      </w: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>落实好AED接入120调度系统和AED电子地图，加大AED的宣传力度，使</w:t>
      </w:r>
      <w:r>
        <w:rPr>
          <w:rFonts w:hint="eastAsia" w:ascii="仿宋_GB2312" w:hAnsi="仿宋" w:eastAsia="仿宋_GB2312" w:cs="Tahoma"/>
          <w:sz w:val="32"/>
          <w:szCs w:val="32"/>
        </w:rPr>
        <w:t>市民调取使用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更加方便有效</w:t>
      </w:r>
      <w:r>
        <w:rPr>
          <w:rFonts w:hint="eastAsia" w:ascii="仿宋_GB2312" w:hAnsi="仿宋" w:eastAsia="仿宋_GB2312" w:cs="Tahoma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Tahom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>三是</w:t>
      </w:r>
      <w:r>
        <w:rPr>
          <w:rFonts w:hint="eastAsia" w:ascii="仿宋_GB2312" w:hAnsi="仿宋" w:eastAsia="仿宋_GB2312" w:cs="Tahoma"/>
          <w:sz w:val="32"/>
          <w:szCs w:val="32"/>
          <w:highlight w:val="none"/>
          <w:lang w:eastAsia="zh-CN"/>
        </w:rPr>
        <w:t>全面落实</w:t>
      </w:r>
      <w:r>
        <w:rPr>
          <w:rFonts w:hint="eastAsia" w:ascii="仿宋_GB2312" w:hAnsi="仿宋" w:eastAsia="仿宋_GB2312" w:cs="Tahoma"/>
          <w:sz w:val="32"/>
          <w:szCs w:val="32"/>
          <w:highlight w:val="none"/>
          <w:lang w:val="en-US" w:eastAsia="zh-CN"/>
        </w:rPr>
        <w:t>AED投放单位人员培训。根据健康浙江考核要求，自2021年底开始，慈溪通过多方的共同努力，全面落实各AED投放单位至少5名救护员的要求。同时联合镇（街道）、志愿者队伍做好AED投放单位的指导，保障AED投放单位每年至少1次使用方法的培训。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 w:cs="Tahoma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>四是加强AED宣传和推广。落实好所有AED接入120调度系统和AED电子地图，加大AED电子地图宣传力度，将AED电子地图使用纳入每年4万名应急救护培训的基本内容。筹划制作AED电子地图推广视频，通过相关媒体等做好宣传推广工作。</w:t>
      </w:r>
    </w:p>
    <w:p>
      <w:pPr>
        <w:spacing w:line="560" w:lineRule="exact"/>
        <w:ind w:firstLine="643" w:firstLineChars="200"/>
        <w:rPr>
          <w:rFonts w:hint="eastAsia" w:ascii="楷体_GB2312" w:hAnsi="仿宋_GB2312" w:eastAsia="楷体_GB2312" w:cs="仿宋_GB2312"/>
          <w:b/>
          <w:bCs/>
          <w:kern w:val="0"/>
          <w:sz w:val="32"/>
          <w:szCs w:val="32"/>
        </w:rPr>
      </w:pPr>
      <w:r>
        <w:rPr>
          <w:rFonts w:hint="eastAsia" w:ascii="楷体_GB2312" w:hAnsi="仿宋" w:eastAsia="楷体_GB2312" w:cs="Tahoma"/>
          <w:b/>
          <w:sz w:val="32"/>
          <w:szCs w:val="32"/>
          <w:lang w:eastAsia="zh-CN"/>
        </w:rPr>
        <w:t>二</w:t>
      </w:r>
      <w:r>
        <w:rPr>
          <w:rFonts w:hint="eastAsia" w:ascii="楷体_GB2312" w:hAnsi="仿宋" w:eastAsia="楷体_GB2312" w:cs="Tahoma"/>
          <w:b/>
          <w:sz w:val="32"/>
          <w:szCs w:val="32"/>
        </w:rPr>
        <w:t>、</w:t>
      </w:r>
      <w:r>
        <w:rPr>
          <w:rFonts w:hint="eastAsia" w:ascii="楷体_GB2312" w:hAnsi="仿宋" w:eastAsia="楷体_GB2312" w:cs="Tahoma"/>
          <w:b/>
          <w:sz w:val="32"/>
          <w:szCs w:val="32"/>
          <w:lang w:eastAsia="zh-CN"/>
        </w:rPr>
        <w:t>扩大培训覆盖面，</w:t>
      </w:r>
      <w:r>
        <w:rPr>
          <w:rFonts w:hint="eastAsia" w:ascii="楷体_GB2312" w:hAnsi="仿宋_GB2312" w:eastAsia="楷体_GB2312" w:cs="仿宋_GB2312"/>
          <w:b/>
          <w:bCs/>
          <w:kern w:val="0"/>
          <w:sz w:val="32"/>
          <w:szCs w:val="32"/>
          <w:lang w:eastAsia="zh-CN"/>
        </w:rPr>
        <w:t>提升宣传影响力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Tahoma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一是扩大培训覆盖面。推动慈溪</w:t>
      </w:r>
      <w:r>
        <w:rPr>
          <w:rFonts w:hint="eastAsia" w:ascii="仿宋_GB2312" w:hAnsi="仿宋" w:eastAsia="仿宋_GB2312" w:cs="Arial"/>
          <w:sz w:val="32"/>
          <w:szCs w:val="32"/>
          <w:shd w:val="clear" w:color="auto" w:fill="FFFFFF"/>
          <w:lang w:val="en-US" w:eastAsia="zh-CN"/>
        </w:rPr>
        <w:t>《关于高水平推进应急救护工作的实施意见》的印发，做好提前规划和主动对接。启动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教师救护员培训纳入教师进修培训体系，做好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3年每年800名教师救护员培训的具体实施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。全面启动高校、高中（职高）学生军训急救培训，</w:t>
      </w:r>
      <w:r>
        <w:rPr>
          <w:rFonts w:hint="eastAsia" w:ascii="仿宋_GB2312" w:hAnsi="仿宋" w:eastAsia="仿宋_GB2312" w:cs="Tahoma"/>
          <w:sz w:val="32"/>
          <w:szCs w:val="32"/>
        </w:rPr>
        <w:t>各中小学校通过安全教育平台普及急救知识，学生完成率达100%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。落实</w:t>
      </w:r>
      <w:r>
        <w:rPr>
          <w:rFonts w:hint="eastAsia" w:ascii="仿宋_GB2312" w:eastAsia="仿宋_GB2312"/>
          <w:sz w:val="32"/>
          <w:szCs w:val="32"/>
          <w:highlight w:val="none"/>
        </w:rPr>
        <w:t>文化礼堂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急救培训常态化，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组织交通、</w:t>
      </w:r>
      <w:r>
        <w:rPr>
          <w:rFonts w:hint="eastAsia" w:ascii="仿宋_GB2312" w:hAnsi="仿宋" w:eastAsia="仿宋_GB2312" w:cs="Tahoma"/>
          <w:sz w:val="32"/>
          <w:szCs w:val="32"/>
        </w:rPr>
        <w:t>旅游、建筑、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电力、安保、消防</w:t>
      </w:r>
      <w:r>
        <w:rPr>
          <w:rFonts w:hint="eastAsia" w:ascii="仿宋_GB2312" w:hAnsi="仿宋" w:eastAsia="仿宋_GB2312" w:cs="Tahoma"/>
          <w:sz w:val="32"/>
          <w:szCs w:val="32"/>
          <w:highlight w:val="none"/>
        </w:rPr>
        <w:t>等从业人员开展救护培训</w:t>
      </w:r>
      <w:r>
        <w:rPr>
          <w:rFonts w:hint="eastAsia" w:ascii="仿宋_GB2312" w:hAnsi="仿宋" w:eastAsia="仿宋_GB2312" w:cs="Tahoma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二是完善培训基地和师资队伍。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更新、添置救护培训教具，优化24个救护培训基地，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发挥</w:t>
      </w:r>
      <w:r>
        <w:rPr>
          <w:rFonts w:hint="eastAsia" w:ascii="仿宋_GB2312" w:hAnsi="仿宋" w:eastAsia="仿宋_GB2312" w:cs="Tahoma"/>
          <w:sz w:val="32"/>
          <w:szCs w:val="32"/>
          <w:highlight w:val="none"/>
        </w:rPr>
        <w:t>附海</w:t>
      </w:r>
      <w:r>
        <w:rPr>
          <w:rFonts w:hint="eastAsia" w:ascii="仿宋_GB2312" w:hAnsi="仿宋" w:eastAsia="仿宋_GB2312" w:cs="Tahoma"/>
          <w:sz w:val="32"/>
          <w:szCs w:val="32"/>
        </w:rPr>
        <w:t>镇红十字生命健康体验馆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>龙山镇公共安全教育基地等急救科普阵地作用，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联合农旅集团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做好观海卫云龙中学救护体验区建设的前期规划。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加强师资队伍建设，完成</w:t>
      </w:r>
      <w:r>
        <w:rPr>
          <w:rFonts w:hint="eastAsia" w:ascii="仿宋_GB2312" w:hAnsi="仿宋" w:eastAsia="仿宋_GB2312" w:cs="Tahoma"/>
          <w:sz w:val="32"/>
          <w:szCs w:val="32"/>
        </w:rPr>
        <w:t>救护培训讲师注册1</w:t>
      </w: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>73</w:t>
      </w:r>
      <w:r>
        <w:rPr>
          <w:rFonts w:hint="eastAsia" w:ascii="仿宋_GB2312" w:hAnsi="仿宋" w:eastAsia="仿宋_GB2312" w:cs="Tahoma"/>
          <w:sz w:val="32"/>
          <w:szCs w:val="32"/>
        </w:rPr>
        <w:t>人，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筹备召开多期救护师资培训班。组建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救护培训导师团，召开师资研讨会，加强授课指导，不断提高授课质量。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三是加强宣传传播。加强与市融媒体中心的合作，联合镇（街道）在电视台、报纸、网络等媒体和镇（街道）发布中发布多期急救相关的信息和报道。多位讲师在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慈溪人民广播电台F106.4经典车电台健康加油站栏目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开设多期讲座。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进一步推广“来浙学急救”小程序，在疫情常态化下，推广线上急救视频教学。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“人人学急救、急救为人人”的良好氛围进一步形成。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四是健全褒扬激励机制。将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《民典法》“因自愿实施紧急救助行为造成受助人损害的，救助人不承担民事责任”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等相关内容纳入救护知识培训的常规内容。大力弘扬应急救护先进典型，设立关爱金予以鼓励，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施救行为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参与“最美志愿者”、“最美救护员”等选树推荐，不断健全施救行为的激励褒扬机制。</w:t>
      </w:r>
    </w:p>
    <w:p>
      <w:pPr>
        <w:spacing w:line="560" w:lineRule="exact"/>
        <w:ind w:firstLine="643" w:firstLineChars="200"/>
        <w:rPr>
          <w:rFonts w:ascii="楷体_GB2312" w:hAnsi="仿宋" w:eastAsia="楷体_GB2312" w:cs="Tahoma"/>
          <w:b/>
          <w:sz w:val="32"/>
          <w:szCs w:val="32"/>
        </w:rPr>
      </w:pPr>
      <w:r>
        <w:rPr>
          <w:rFonts w:hint="eastAsia" w:ascii="楷体_GB2312" w:hAnsi="仿宋" w:eastAsia="楷体_GB2312" w:cs="Tahoma"/>
          <w:b/>
          <w:sz w:val="32"/>
          <w:szCs w:val="32"/>
        </w:rPr>
        <w:t>下一步我们将重点做好以下几个方面：</w:t>
      </w:r>
    </w:p>
    <w:p>
      <w:pPr>
        <w:spacing w:line="560" w:lineRule="exact"/>
        <w:ind w:firstLine="645"/>
        <w:rPr>
          <w:rFonts w:ascii="仿宋_GB2312" w:hAnsi="仿宋" w:eastAsia="仿宋_GB2312" w:cs="Tahoma"/>
          <w:sz w:val="32"/>
          <w:szCs w:val="32"/>
        </w:rPr>
      </w:pPr>
      <w:r>
        <w:rPr>
          <w:rFonts w:hint="eastAsia" w:ascii="仿宋_GB2312" w:hAnsi="仿宋" w:eastAsia="仿宋_GB2312" w:cs="Tahoma"/>
          <w:sz w:val="32"/>
          <w:szCs w:val="32"/>
        </w:rPr>
        <w:t>一是建立完善救护培训长效机制，优化救护培训质量，扩大救护培训覆盖面，做好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各类应急救护培训，</w:t>
      </w:r>
      <w:r>
        <w:rPr>
          <w:rFonts w:hint="eastAsia" w:ascii="仿宋_GB2312" w:hAnsi="仿宋" w:eastAsia="仿宋_GB2312" w:cs="Tahoma"/>
          <w:sz w:val="32"/>
          <w:szCs w:val="32"/>
        </w:rPr>
        <w:t>尤其要做好AED设备使用的普及。</w:t>
      </w:r>
    </w:p>
    <w:p>
      <w:pPr>
        <w:spacing w:line="560" w:lineRule="exact"/>
        <w:ind w:firstLine="645"/>
        <w:rPr>
          <w:rFonts w:ascii="仿宋_GB2312" w:hAnsi="仿宋" w:eastAsia="仿宋_GB2312" w:cs="Tahoma"/>
          <w:sz w:val="32"/>
          <w:szCs w:val="32"/>
        </w:rPr>
      </w:pPr>
      <w:r>
        <w:rPr>
          <w:rFonts w:hint="eastAsia" w:ascii="仿宋_GB2312" w:hAnsi="仿宋" w:eastAsia="仿宋_GB2312" w:cs="Tahoma"/>
          <w:sz w:val="32"/>
          <w:szCs w:val="32"/>
        </w:rPr>
        <w:t>二是联合AED投放单位、属地镇（街道）、设备运营方及志愿者团体，通过多方协同管理的方式，持续做好AED投放点的培训和日常监管。</w:t>
      </w:r>
    </w:p>
    <w:p>
      <w:pPr>
        <w:spacing w:line="560" w:lineRule="exact"/>
        <w:ind w:firstLine="645"/>
        <w:rPr>
          <w:rFonts w:ascii="仿宋_GB2312" w:hAnsi="仿宋" w:eastAsia="仿宋_GB2312" w:cs="Tahoma"/>
          <w:sz w:val="32"/>
          <w:szCs w:val="32"/>
        </w:rPr>
      </w:pPr>
      <w:r>
        <w:rPr>
          <w:rFonts w:hint="eastAsia" w:ascii="仿宋_GB2312" w:hAnsi="仿宋" w:eastAsia="仿宋_GB2312" w:cs="Tahoma"/>
          <w:sz w:val="32"/>
          <w:szCs w:val="32"/>
        </w:rPr>
        <w:t>三是联合公牛集团、</w:t>
      </w: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慈溪农村商业银行、</w:t>
      </w:r>
      <w:r>
        <w:rPr>
          <w:rFonts w:hint="eastAsia" w:ascii="仿宋_GB2312" w:hAnsi="仿宋" w:eastAsia="仿宋_GB2312" w:cs="Tahoma"/>
          <w:sz w:val="32"/>
          <w:szCs w:val="32"/>
        </w:rPr>
        <w:t>巾帼公益协会等爱心企业和团体，继续发动社会爱心力量，筹集善款，争取财政经费的持续投入，实现更多AED配备到公共场所，也号召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配置体外除颤器的家庭在所在社区登记，加入移动急救军团</w:t>
      </w:r>
      <w:r>
        <w:rPr>
          <w:rFonts w:hint="eastAsia" w:ascii="仿宋_GB2312" w:hAnsi="仿宋" w:eastAsia="仿宋_GB2312" w:cs="Tahoma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hAnsi="仿宋" w:eastAsia="仿宋_GB2312" w:cs="Tahoma"/>
          <w:sz w:val="32"/>
          <w:szCs w:val="32"/>
        </w:rPr>
      </w:pPr>
      <w:r>
        <w:rPr>
          <w:rFonts w:hint="eastAsia" w:ascii="仿宋_GB2312" w:hAnsi="仿宋" w:eastAsia="仿宋_GB2312" w:cs="Tahoma"/>
          <w:sz w:val="32"/>
          <w:szCs w:val="32"/>
        </w:rPr>
        <w:t>四是联合媒体等有关单位</w:t>
      </w:r>
      <w:r>
        <w:rPr>
          <w:rFonts w:hint="eastAsia" w:ascii="仿宋_GB2312" w:hAnsi="仿宋" w:eastAsia="仿宋_GB2312"/>
          <w:sz w:val="32"/>
          <w:szCs w:val="32"/>
        </w:rPr>
        <w:t>加强宣传，营造“人人关心急救，人人参与急救”的良好局面，号召更多企业、商场、小区等单位自行购买配备AED。</w:t>
      </w:r>
    </w:p>
    <w:p>
      <w:pPr>
        <w:spacing w:line="560" w:lineRule="exact"/>
        <w:ind w:firstLine="630"/>
        <w:rPr>
          <w:rFonts w:ascii="仿宋_GB2312" w:hAnsi="仿宋" w:eastAsia="仿宋_GB2312" w:cs="Tahoma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hAnsi="仿宋" w:eastAsia="仿宋_GB2312" w:cs="Tahoma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_GB2312" w:hAnsi="仿宋" w:eastAsia="仿宋_GB2312" w:cs="Tahoma"/>
          <w:sz w:val="32"/>
          <w:szCs w:val="32"/>
        </w:rPr>
      </w:pPr>
      <w:r>
        <w:rPr>
          <w:rFonts w:hint="eastAsia" w:ascii="仿宋_GB2312" w:hAnsi="仿宋" w:eastAsia="仿宋_GB2312" w:cs="Tahoma"/>
          <w:sz w:val="32"/>
          <w:szCs w:val="32"/>
        </w:rPr>
        <w:t>　　　　　　  　   　     　 　 慈溪市红十字会</w:t>
      </w:r>
    </w:p>
    <w:p>
      <w:pPr>
        <w:spacing w:line="560" w:lineRule="exact"/>
        <w:rPr>
          <w:rFonts w:ascii="仿宋_GB2312" w:hAnsi="仿宋" w:eastAsia="仿宋_GB2312" w:cs="Tahoma"/>
          <w:sz w:val="32"/>
          <w:szCs w:val="32"/>
        </w:rPr>
      </w:pPr>
      <w:r>
        <w:rPr>
          <w:rFonts w:hint="eastAsia" w:ascii="仿宋_GB2312" w:hAnsi="仿宋" w:eastAsia="仿宋_GB2312" w:cs="Tahoma"/>
          <w:sz w:val="32"/>
          <w:szCs w:val="32"/>
        </w:rPr>
        <w:t xml:space="preserve">                               202</w:t>
      </w: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Tahoma"/>
          <w:sz w:val="32"/>
          <w:szCs w:val="32"/>
        </w:rPr>
        <w:t>年</w:t>
      </w: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ahoma"/>
          <w:sz w:val="32"/>
          <w:szCs w:val="32"/>
        </w:rPr>
        <w:t>月</w:t>
      </w:r>
      <w:r>
        <w:rPr>
          <w:rFonts w:hint="eastAsia" w:ascii="仿宋_GB2312" w:hAnsi="仿宋" w:eastAsia="仿宋_GB2312" w:cs="Tahoma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Tahoma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" w:eastAsia="仿宋_GB2312" w:cs="Tahoma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Tahoma"/>
          <w:sz w:val="32"/>
          <w:szCs w:val="32"/>
        </w:rPr>
      </w:pPr>
    </w:p>
    <w:p>
      <w:pPr>
        <w:spacing w:line="560" w:lineRule="exact"/>
        <w:ind w:firstLine="630"/>
        <w:rPr>
          <w:rFonts w:ascii="仿宋_GB2312" w:hAnsi="仿宋" w:eastAsia="仿宋_GB2312" w:cs="Tahoma"/>
          <w:sz w:val="32"/>
          <w:szCs w:val="32"/>
        </w:rPr>
      </w:pPr>
      <w:r>
        <w:rPr>
          <w:rFonts w:hint="eastAsia" w:ascii="仿宋_GB2312" w:hAnsi="仿宋" w:eastAsia="仿宋_GB2312" w:cs="Tahoma"/>
          <w:sz w:val="32"/>
          <w:szCs w:val="32"/>
        </w:rPr>
        <w:t>抄　　送：</w:t>
      </w:r>
      <w:r>
        <w:rPr>
          <w:rFonts w:hint="eastAsia" w:ascii="仿宋_GB2312" w:hAnsi="宋体" w:eastAsia="仿宋_GB2312"/>
          <w:sz w:val="32"/>
          <w:szCs w:val="32"/>
        </w:rPr>
        <w:t>市人大代表工委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ahoma"/>
          <w:sz w:val="32"/>
          <w:szCs w:val="32"/>
        </w:rPr>
        <w:t>市政府办公室。</w:t>
      </w:r>
    </w:p>
    <w:p>
      <w:pPr>
        <w:spacing w:line="560" w:lineRule="exact"/>
        <w:ind w:firstLine="645"/>
        <w:rPr>
          <w:rFonts w:ascii="仿宋_GB2312" w:hAnsi="仿宋" w:eastAsia="仿宋_GB2312" w:cs="Tahoma"/>
          <w:sz w:val="32"/>
          <w:szCs w:val="32"/>
        </w:rPr>
      </w:pPr>
      <w:r>
        <w:rPr>
          <w:rFonts w:hint="eastAsia" w:ascii="仿宋_GB2312" w:hAnsi="仿宋" w:eastAsia="仿宋_GB2312" w:cs="Tahoma"/>
          <w:sz w:val="32"/>
          <w:szCs w:val="32"/>
        </w:rPr>
        <w:t xml:space="preserve">联 系 人：胡峻箐 </w:t>
      </w:r>
    </w:p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ahoma"/>
          <w:sz w:val="32"/>
          <w:szCs w:val="32"/>
        </w:rPr>
        <w:t>　　联系电话：63990815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695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96003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7C4"/>
    <w:rsid w:val="0003073E"/>
    <w:rsid w:val="00036DD4"/>
    <w:rsid w:val="00051B78"/>
    <w:rsid w:val="00052E4C"/>
    <w:rsid w:val="00085244"/>
    <w:rsid w:val="00092A38"/>
    <w:rsid w:val="00093414"/>
    <w:rsid w:val="000E3C23"/>
    <w:rsid w:val="000F049C"/>
    <w:rsid w:val="000F7910"/>
    <w:rsid w:val="00105CEF"/>
    <w:rsid w:val="00114AC3"/>
    <w:rsid w:val="001225BF"/>
    <w:rsid w:val="00130567"/>
    <w:rsid w:val="00130A65"/>
    <w:rsid w:val="0014000C"/>
    <w:rsid w:val="001431BC"/>
    <w:rsid w:val="0015458A"/>
    <w:rsid w:val="00157368"/>
    <w:rsid w:val="00157CF1"/>
    <w:rsid w:val="0016306C"/>
    <w:rsid w:val="00164654"/>
    <w:rsid w:val="00197EB7"/>
    <w:rsid w:val="001B2B54"/>
    <w:rsid w:val="001C1B87"/>
    <w:rsid w:val="001E1307"/>
    <w:rsid w:val="001F42D1"/>
    <w:rsid w:val="002164AF"/>
    <w:rsid w:val="00216BB8"/>
    <w:rsid w:val="002405F2"/>
    <w:rsid w:val="00242C0A"/>
    <w:rsid w:val="002607A1"/>
    <w:rsid w:val="002857D0"/>
    <w:rsid w:val="002971D5"/>
    <w:rsid w:val="002977FE"/>
    <w:rsid w:val="002B3DEA"/>
    <w:rsid w:val="002D73E7"/>
    <w:rsid w:val="002F3219"/>
    <w:rsid w:val="002F45F2"/>
    <w:rsid w:val="00314B69"/>
    <w:rsid w:val="003208E4"/>
    <w:rsid w:val="00330F7F"/>
    <w:rsid w:val="00331452"/>
    <w:rsid w:val="00342DBB"/>
    <w:rsid w:val="00372E8B"/>
    <w:rsid w:val="00376C96"/>
    <w:rsid w:val="003856CB"/>
    <w:rsid w:val="00391BDA"/>
    <w:rsid w:val="003A2346"/>
    <w:rsid w:val="003A57C4"/>
    <w:rsid w:val="003D1651"/>
    <w:rsid w:val="003F49A1"/>
    <w:rsid w:val="00402ECB"/>
    <w:rsid w:val="0040510C"/>
    <w:rsid w:val="00421DAC"/>
    <w:rsid w:val="004225B5"/>
    <w:rsid w:val="0042674B"/>
    <w:rsid w:val="00470C69"/>
    <w:rsid w:val="0048543A"/>
    <w:rsid w:val="00492A4A"/>
    <w:rsid w:val="004C0607"/>
    <w:rsid w:val="004E3E8D"/>
    <w:rsid w:val="004F2D8E"/>
    <w:rsid w:val="004F3A1F"/>
    <w:rsid w:val="00500A28"/>
    <w:rsid w:val="00510644"/>
    <w:rsid w:val="0053739A"/>
    <w:rsid w:val="005551DC"/>
    <w:rsid w:val="00575E58"/>
    <w:rsid w:val="005A0661"/>
    <w:rsid w:val="005D15FB"/>
    <w:rsid w:val="005F1980"/>
    <w:rsid w:val="005F7E89"/>
    <w:rsid w:val="00601624"/>
    <w:rsid w:val="006153D7"/>
    <w:rsid w:val="00622F86"/>
    <w:rsid w:val="006460E5"/>
    <w:rsid w:val="00647C45"/>
    <w:rsid w:val="00673DCB"/>
    <w:rsid w:val="006970F2"/>
    <w:rsid w:val="006B1859"/>
    <w:rsid w:val="006B4225"/>
    <w:rsid w:val="006E5B77"/>
    <w:rsid w:val="006F16B9"/>
    <w:rsid w:val="006F1AA8"/>
    <w:rsid w:val="00707575"/>
    <w:rsid w:val="0072178F"/>
    <w:rsid w:val="00773287"/>
    <w:rsid w:val="007C7780"/>
    <w:rsid w:val="007F31D9"/>
    <w:rsid w:val="00804A0A"/>
    <w:rsid w:val="0081154B"/>
    <w:rsid w:val="00815068"/>
    <w:rsid w:val="00822E27"/>
    <w:rsid w:val="00830EAB"/>
    <w:rsid w:val="00831820"/>
    <w:rsid w:val="00844B55"/>
    <w:rsid w:val="008472E6"/>
    <w:rsid w:val="0085087F"/>
    <w:rsid w:val="00864B22"/>
    <w:rsid w:val="00865D7E"/>
    <w:rsid w:val="00874C50"/>
    <w:rsid w:val="00894994"/>
    <w:rsid w:val="008B7040"/>
    <w:rsid w:val="008C3EF7"/>
    <w:rsid w:val="008C5CE1"/>
    <w:rsid w:val="008D59BD"/>
    <w:rsid w:val="008F4561"/>
    <w:rsid w:val="009002DF"/>
    <w:rsid w:val="00902ED8"/>
    <w:rsid w:val="00905FE4"/>
    <w:rsid w:val="00906688"/>
    <w:rsid w:val="00906CE8"/>
    <w:rsid w:val="00906DCB"/>
    <w:rsid w:val="00926425"/>
    <w:rsid w:val="00926F92"/>
    <w:rsid w:val="009341C1"/>
    <w:rsid w:val="00934205"/>
    <w:rsid w:val="00936A11"/>
    <w:rsid w:val="00944523"/>
    <w:rsid w:val="00946E09"/>
    <w:rsid w:val="00956210"/>
    <w:rsid w:val="009578C0"/>
    <w:rsid w:val="00970DDD"/>
    <w:rsid w:val="009A2E3D"/>
    <w:rsid w:val="009D5DB0"/>
    <w:rsid w:val="009E1E32"/>
    <w:rsid w:val="009E59B8"/>
    <w:rsid w:val="009F5EC4"/>
    <w:rsid w:val="00A1592C"/>
    <w:rsid w:val="00A46D8E"/>
    <w:rsid w:val="00A46FCF"/>
    <w:rsid w:val="00A53453"/>
    <w:rsid w:val="00A7121C"/>
    <w:rsid w:val="00A72F0A"/>
    <w:rsid w:val="00A96C2C"/>
    <w:rsid w:val="00AA2919"/>
    <w:rsid w:val="00AF614A"/>
    <w:rsid w:val="00B11ECE"/>
    <w:rsid w:val="00B20212"/>
    <w:rsid w:val="00B73DA9"/>
    <w:rsid w:val="00BA5803"/>
    <w:rsid w:val="00BE52AF"/>
    <w:rsid w:val="00BE60B0"/>
    <w:rsid w:val="00BF6FCE"/>
    <w:rsid w:val="00BF71A0"/>
    <w:rsid w:val="00C20A8F"/>
    <w:rsid w:val="00C25B51"/>
    <w:rsid w:val="00C40646"/>
    <w:rsid w:val="00C51BC1"/>
    <w:rsid w:val="00C76511"/>
    <w:rsid w:val="00C77CA0"/>
    <w:rsid w:val="00C94BE0"/>
    <w:rsid w:val="00C9752C"/>
    <w:rsid w:val="00CA7626"/>
    <w:rsid w:val="00CA776B"/>
    <w:rsid w:val="00CD0F6B"/>
    <w:rsid w:val="00CD1B5B"/>
    <w:rsid w:val="00CD2DA9"/>
    <w:rsid w:val="00CE1AC2"/>
    <w:rsid w:val="00CE34AE"/>
    <w:rsid w:val="00CF4296"/>
    <w:rsid w:val="00CF5868"/>
    <w:rsid w:val="00CF7384"/>
    <w:rsid w:val="00D06F97"/>
    <w:rsid w:val="00D14D14"/>
    <w:rsid w:val="00D16514"/>
    <w:rsid w:val="00D51F36"/>
    <w:rsid w:val="00D76349"/>
    <w:rsid w:val="00D92A55"/>
    <w:rsid w:val="00DA167E"/>
    <w:rsid w:val="00DA7DA2"/>
    <w:rsid w:val="00DC3FAB"/>
    <w:rsid w:val="00DD0859"/>
    <w:rsid w:val="00DD59BB"/>
    <w:rsid w:val="00DE16CF"/>
    <w:rsid w:val="00E40290"/>
    <w:rsid w:val="00E560C2"/>
    <w:rsid w:val="00E60B66"/>
    <w:rsid w:val="00E65753"/>
    <w:rsid w:val="00E712C8"/>
    <w:rsid w:val="00E732CC"/>
    <w:rsid w:val="00E80B92"/>
    <w:rsid w:val="00E955BD"/>
    <w:rsid w:val="00ED0848"/>
    <w:rsid w:val="00ED209D"/>
    <w:rsid w:val="00EF4ECC"/>
    <w:rsid w:val="00F03104"/>
    <w:rsid w:val="00F2294E"/>
    <w:rsid w:val="00F332C7"/>
    <w:rsid w:val="00F5193E"/>
    <w:rsid w:val="00F64678"/>
    <w:rsid w:val="00F76DB2"/>
    <w:rsid w:val="00F77D50"/>
    <w:rsid w:val="00FA2E98"/>
    <w:rsid w:val="00FD7B35"/>
    <w:rsid w:val="00FF45D8"/>
    <w:rsid w:val="0129756F"/>
    <w:rsid w:val="03B87EE3"/>
    <w:rsid w:val="06095E00"/>
    <w:rsid w:val="0B72173B"/>
    <w:rsid w:val="0C2D402C"/>
    <w:rsid w:val="0E2D11ED"/>
    <w:rsid w:val="10E97FA1"/>
    <w:rsid w:val="15925C97"/>
    <w:rsid w:val="159438AA"/>
    <w:rsid w:val="16A411D8"/>
    <w:rsid w:val="18D37FD1"/>
    <w:rsid w:val="19297479"/>
    <w:rsid w:val="197C361D"/>
    <w:rsid w:val="1A031CEB"/>
    <w:rsid w:val="1BAD101A"/>
    <w:rsid w:val="1BC37B1F"/>
    <w:rsid w:val="1BEE34BF"/>
    <w:rsid w:val="1CB10650"/>
    <w:rsid w:val="1DAE2A7D"/>
    <w:rsid w:val="1E6601BE"/>
    <w:rsid w:val="1EEC4B2E"/>
    <w:rsid w:val="204753BE"/>
    <w:rsid w:val="20B164F5"/>
    <w:rsid w:val="21777626"/>
    <w:rsid w:val="268F0180"/>
    <w:rsid w:val="26F61489"/>
    <w:rsid w:val="28CD419D"/>
    <w:rsid w:val="2E4276A6"/>
    <w:rsid w:val="30E80229"/>
    <w:rsid w:val="322F3D4B"/>
    <w:rsid w:val="3232771C"/>
    <w:rsid w:val="329D33C4"/>
    <w:rsid w:val="332D278C"/>
    <w:rsid w:val="3417346E"/>
    <w:rsid w:val="344A49B4"/>
    <w:rsid w:val="3778350C"/>
    <w:rsid w:val="37D86F2C"/>
    <w:rsid w:val="37DC6A23"/>
    <w:rsid w:val="38E7232F"/>
    <w:rsid w:val="39436DFA"/>
    <w:rsid w:val="3D664F1A"/>
    <w:rsid w:val="3F9C6125"/>
    <w:rsid w:val="41EC7468"/>
    <w:rsid w:val="42236F01"/>
    <w:rsid w:val="437E54C6"/>
    <w:rsid w:val="43C75E55"/>
    <w:rsid w:val="45355618"/>
    <w:rsid w:val="48366FE8"/>
    <w:rsid w:val="485076AE"/>
    <w:rsid w:val="489771BB"/>
    <w:rsid w:val="493029DE"/>
    <w:rsid w:val="49E96236"/>
    <w:rsid w:val="4C2234B8"/>
    <w:rsid w:val="4CC019C0"/>
    <w:rsid w:val="4E6F2C2C"/>
    <w:rsid w:val="50760F31"/>
    <w:rsid w:val="513F6541"/>
    <w:rsid w:val="597C74D9"/>
    <w:rsid w:val="5A834BFB"/>
    <w:rsid w:val="5CBA5CB8"/>
    <w:rsid w:val="60B2695E"/>
    <w:rsid w:val="60E0684E"/>
    <w:rsid w:val="64E03CFB"/>
    <w:rsid w:val="6A572D1A"/>
    <w:rsid w:val="6BFD4960"/>
    <w:rsid w:val="6C205766"/>
    <w:rsid w:val="6C6E5143"/>
    <w:rsid w:val="6DF62862"/>
    <w:rsid w:val="6DFF4A14"/>
    <w:rsid w:val="702D1F53"/>
    <w:rsid w:val="71386505"/>
    <w:rsid w:val="73892078"/>
    <w:rsid w:val="749B6F1A"/>
    <w:rsid w:val="76366BF5"/>
    <w:rsid w:val="76462BC7"/>
    <w:rsid w:val="77651A61"/>
    <w:rsid w:val="777751C3"/>
    <w:rsid w:val="78230592"/>
    <w:rsid w:val="79BE392B"/>
    <w:rsid w:val="7C852DB7"/>
    <w:rsid w:val="7CB738C7"/>
    <w:rsid w:val="7E456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1860E2-CD0B-4F8C-B993-E9249898E9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372</Words>
  <Characters>2124</Characters>
  <Lines>17</Lines>
  <Paragraphs>4</Paragraphs>
  <TotalTime>2</TotalTime>
  <ScaleCrop>false</ScaleCrop>
  <LinksUpToDate>false</LinksUpToDate>
  <CharactersWithSpaces>2492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2019-04-25T03:31:00Z</dcterms:created>
  <dc:creator>User</dc:creator>
  <cp:lastModifiedBy>Administrator</cp:lastModifiedBy>
  <cp:lastPrinted>2020-09-11T08:46:00Z</cp:lastPrinted>
  <dcterms:modified xsi:type="dcterms:W3CDTF">2022-05-30T05:50:47Z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