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9" w:rsidRDefault="00D56DF9">
      <w:pPr>
        <w:ind w:firstLineChars="100" w:firstLine="442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56DF9" w:rsidRDefault="00D56DF9">
      <w:pPr>
        <w:ind w:firstLineChars="100" w:firstLine="442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532E27" w:rsidRDefault="00A9296A" w:rsidP="00532E27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</w:t>
      </w:r>
      <w:r w:rsidR="00717691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解决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慈溪经济开发区（老区）</w:t>
      </w:r>
    </w:p>
    <w:p w:rsidR="00D56DF9" w:rsidRDefault="00A9296A" w:rsidP="00532E27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镇属企业税金归属问题的建议</w:t>
      </w:r>
    </w:p>
    <w:p w:rsidR="00D56DF9" w:rsidRDefault="00D56DF9">
      <w:pPr>
        <w:spacing w:line="700" w:lineRule="exact"/>
        <w:ind w:leftChars="971" w:left="4689" w:hangingChars="600" w:hanging="265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56DF9" w:rsidRDefault="00A9296A" w:rsidP="006E1DC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领衔代表：丁伯灿</w:t>
      </w:r>
    </w:p>
    <w:p w:rsidR="00D56DF9" w:rsidRDefault="00A9296A" w:rsidP="006E1DC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附议代表：余  峰  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蔡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戴军  张宝昌  应成钊  张建锋    </w:t>
      </w:r>
    </w:p>
    <w:p w:rsidR="00D56DF9" w:rsidRDefault="00D56DF9" w:rsidP="006E1DC1">
      <w:pPr>
        <w:spacing w:line="560" w:lineRule="exact"/>
        <w:jc w:val="center"/>
        <w:rPr>
          <w:sz w:val="32"/>
          <w:szCs w:val="32"/>
        </w:rPr>
      </w:pPr>
    </w:p>
    <w:p w:rsidR="00D56DF9" w:rsidRDefault="00A9296A" w:rsidP="006E1D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月8日，市委市政府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《关于强化环杭州湾创新经济区创新体系建设的决定》（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慈党【2018】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15号），调整环杭州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中心区域范围并更名为环杭州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经济区，指出对慈溪经济开发区（老区）企业并入环杭州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经济区或古塘街道后，同步研究利益分享机制。根据这一决定，联系长河镇实际情况，镇属在经济开发区（老区）内共25家企业（其中7家规上企业）将并入环杭州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区或古塘街道，我们基层代表通过深入了解、调研分析，认为市里在同步研究利益分享机制、出台相关政策时，应充分考虑长河的实情和需求，建议将这些企业的税金仍保持原状归属于长河镇，或每年定额补助长河镇约900万元。具体情况如下：</w:t>
      </w:r>
    </w:p>
    <w:p w:rsidR="00D56DF9" w:rsidRDefault="00A9296A" w:rsidP="006E1DC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一、区域内镇属企业基本情况</w:t>
      </w:r>
    </w:p>
    <w:p w:rsidR="00D56DF9" w:rsidRDefault="00532E27" w:rsidP="006E1D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在经济开发区（老区）内，</w:t>
      </w:r>
      <w:r w:rsidR="00A9296A">
        <w:rPr>
          <w:rFonts w:ascii="仿宋_GB2312" w:eastAsia="仿宋_GB2312" w:hAnsi="仿宋_GB2312" w:cs="仿宋_GB2312" w:hint="eastAsia"/>
          <w:sz w:val="32"/>
          <w:szCs w:val="32"/>
        </w:rPr>
        <w:t>我镇所属共有25家企业，其中</w:t>
      </w:r>
      <w:r w:rsidR="00A9296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家为规上企业，分别是宁波合盛磁业有限公司、宁波迦南智能电气股份有限公司、宁波华优汽车零部件有限公司、宁波吉盛电器有限公司、浙江亿日气动科技有限公司、宁波泰芸电气有限公司、慈溪恒禄针织有限公司，有4家户管在长河，另3家长河有税收分成。这7家规上企业中产值超亿元的就有6家，占到</w:t>
      </w:r>
      <w:proofErr w:type="gramStart"/>
      <w:r w:rsidR="00A9296A">
        <w:rPr>
          <w:rFonts w:ascii="仿宋_GB2312" w:eastAsia="仿宋_GB2312" w:hAnsi="仿宋_GB2312" w:cs="仿宋_GB2312" w:hint="eastAsia"/>
          <w:sz w:val="32"/>
          <w:szCs w:val="32"/>
        </w:rPr>
        <w:t>长河超</w:t>
      </w:r>
      <w:proofErr w:type="gramEnd"/>
      <w:r w:rsidR="00A9296A">
        <w:rPr>
          <w:rFonts w:ascii="仿宋_GB2312" w:eastAsia="仿宋_GB2312" w:hAnsi="仿宋_GB2312" w:cs="仿宋_GB2312" w:hint="eastAsia"/>
          <w:sz w:val="32"/>
          <w:szCs w:val="32"/>
        </w:rPr>
        <w:t>亿元企业总数12家的一半，7家规上企业2017年度主营业务收入159110.4万元、利润总额8344.2万元，分别占长河</w:t>
      </w:r>
      <w:proofErr w:type="gramStart"/>
      <w:r w:rsidR="00A9296A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A9296A">
        <w:rPr>
          <w:rFonts w:ascii="仿宋_GB2312" w:eastAsia="仿宋_GB2312" w:hAnsi="仿宋_GB2312" w:cs="仿宋_GB2312" w:hint="eastAsia"/>
          <w:sz w:val="32"/>
          <w:szCs w:val="32"/>
        </w:rPr>
        <w:t>上企业总数的30.26%、29.09%；2018年1至10月，主营业务收入151833.30万元、利润总额13260.40万元，分别占长河</w:t>
      </w:r>
      <w:proofErr w:type="gramStart"/>
      <w:r w:rsidR="00A9296A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A9296A">
        <w:rPr>
          <w:rFonts w:ascii="仿宋_GB2312" w:eastAsia="仿宋_GB2312" w:hAnsi="仿宋_GB2312" w:cs="仿宋_GB2312" w:hint="eastAsia"/>
          <w:sz w:val="32"/>
          <w:szCs w:val="32"/>
        </w:rPr>
        <w:t>上企业总数的32.06%、39.60%。2017年区域内企业税收收入4732万元，为我镇实现超收分成877.5万元，2018年预估税收收入5700万元，按新一轮体制计算，预计实现超收分成1500万元。同时，区域内的企业均为我们长河商会的主要力量，有副会长企业5家，对商会活动的参与热情和活跃程度很高，对商会的支持力度也很大，而且，长河女企业家协会的会长、副会长企业也都在该区域内，担当着女企业家协会组织、协调、管理的重要职责。</w:t>
      </w:r>
    </w:p>
    <w:p w:rsidR="00D56DF9" w:rsidRDefault="00A9296A" w:rsidP="006E1DC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二、区域内企业税金仍归属于我镇的几点建议</w:t>
      </w:r>
    </w:p>
    <w:p w:rsidR="00D56DF9" w:rsidRDefault="00A9296A" w:rsidP="006E1DC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（一）区域内企业对我镇的重要性凸显。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区域内超亿元企业多，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企业年度业务收入和利润总额占比大，都是纳税大户，这些企业对于长河镇总体经济发展的重要性明显、贡献度高。尤其在当前经济形势严峻、全市上下全面开展债务清理情况下，由于我镇财源基础薄弱，收入增长乏力，镇级可用资金增长已不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满足支出增长的需要，同时政府性债务还面临着较大的还本付息压力，收支矛盾突出，财政运行基本呈现举步维艰的情况。如果我镇失去这些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占比较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大的企业税金来源，整体工业产业将大大受挫，严重影响长河经济和社会的发展，同时因财政收入大幅下降，镇级基本支出都将难以保障。</w:t>
      </w:r>
    </w:p>
    <w:p w:rsidR="00D56DF9" w:rsidRDefault="00A9296A" w:rsidP="006E1DC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（二）我镇党委政府对企业扶持力度大。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区域内这些企业发展比较快，有的是我镇的前十强企业，产值和利润连续增长，智能化、科技化水平日益提高，这一方面得益于企业自身开拓创新走上快速发展之路，另一方面更离不开我镇党委政府的重点培植和大力扶持。通过帮助企业排忧解难、强化政策激励机制，加大力度对企业进行指导和帮扶，可以说，在企业壮大过程中倾注了党委政府及广大干部大量的心血和智慧。</w:t>
      </w:r>
    </w:p>
    <w:p w:rsidR="00D56DF9" w:rsidRDefault="00A9296A" w:rsidP="006E1DC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（三）区域内企业对长河感情深厚。</w:t>
      </w:r>
      <w:r>
        <w:rPr>
          <w:rFonts w:ascii="仿宋_GB2312" w:eastAsia="仿宋_GB2312" w:hAnsi="仿宋_GB2312" w:cs="仿宋_GB2312" w:hint="eastAsia"/>
          <w:sz w:val="32"/>
          <w:szCs w:val="32"/>
        </w:rPr>
        <w:t>区域内企业都是在长河本土成长起来的，对长河有着很深的感情基础，也一直情系长河，无论在慈善捐款、公益事业等方面都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了很大贡献。而且更重要的是，我们通过走访了解到，区域内的企业主均表示希望仍把企业归口到长河，税金仍交到长河，继续为长河经济社会发展作贡献，为长河家乡担当更多的一份责任。</w:t>
      </w:r>
    </w:p>
    <w:p w:rsidR="00D56DF9" w:rsidRDefault="00A9296A" w:rsidP="006E1D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综上所述，我们建议：我镇所属在慈溪经济开发区（老区）内企业并入环杭州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经济区或古塘街道后，企业的税金仍保持原状归属于长河镇，</w:t>
      </w:r>
      <w:bookmarkStart w:id="1" w:name="OLE_LINK4"/>
      <w:bookmarkStart w:id="2" w:name="OLE_LINK3"/>
      <w:bookmarkStart w:id="3" w:name="OLE_LINK2"/>
      <w:bookmarkStart w:id="4" w:name="OLE_LINK1"/>
      <w:r>
        <w:rPr>
          <w:rFonts w:ascii="仿宋_GB2312" w:eastAsia="仿宋_GB2312" w:hAnsi="仿宋_GB2312" w:cs="仿宋_GB2312" w:hint="eastAsia"/>
          <w:sz w:val="32"/>
          <w:szCs w:val="32"/>
        </w:rPr>
        <w:t>或每年定额补助长河镇约900万元，</w:t>
      </w:r>
      <w:bookmarkEnd w:id="1"/>
      <w:bookmarkEnd w:id="2"/>
      <w:bookmarkEnd w:id="3"/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以缓解长河财政困难的状况。</w:t>
      </w:r>
    </w:p>
    <w:sectPr w:rsidR="00D56DF9" w:rsidSect="00D56DF9">
      <w:headerReference w:type="default" r:id="rId8"/>
      <w:footerReference w:type="default" r:id="rId9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6A" w:rsidRDefault="00A9296A" w:rsidP="00D56DF9">
      <w:r>
        <w:separator/>
      </w:r>
    </w:p>
  </w:endnote>
  <w:endnote w:type="continuationSeparator" w:id="1">
    <w:p w:rsidR="00A9296A" w:rsidRDefault="00A9296A" w:rsidP="00D5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86719"/>
      <w:docPartObj>
        <w:docPartGallery w:val="Page Numbers (Bottom of Page)"/>
        <w:docPartUnique/>
      </w:docPartObj>
    </w:sdtPr>
    <w:sdtContent>
      <w:p w:rsidR="00532E27" w:rsidRDefault="00187D58">
        <w:pPr>
          <w:pStyle w:val="a4"/>
          <w:jc w:val="center"/>
        </w:pPr>
        <w:fldSimple w:instr=" PAGE   \* MERGEFORMAT ">
          <w:r w:rsidR="006E1DC1" w:rsidRPr="006E1DC1">
            <w:rPr>
              <w:noProof/>
              <w:lang w:val="zh-CN"/>
            </w:rPr>
            <w:t>1</w:t>
          </w:r>
        </w:fldSimple>
      </w:p>
    </w:sdtContent>
  </w:sdt>
  <w:p w:rsidR="00532E27" w:rsidRDefault="00532E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6A" w:rsidRDefault="00A9296A" w:rsidP="00D56DF9">
      <w:r>
        <w:separator/>
      </w:r>
    </w:p>
  </w:footnote>
  <w:footnote w:type="continuationSeparator" w:id="1">
    <w:p w:rsidR="00A9296A" w:rsidRDefault="00A9296A" w:rsidP="00D56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F9" w:rsidRDefault="00D56DF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4EC"/>
    <w:rsid w:val="00060B23"/>
    <w:rsid w:val="00097209"/>
    <w:rsid w:val="000E7CD4"/>
    <w:rsid w:val="00162EB4"/>
    <w:rsid w:val="00187D58"/>
    <w:rsid w:val="00266CFA"/>
    <w:rsid w:val="002A4AB4"/>
    <w:rsid w:val="002C6BD1"/>
    <w:rsid w:val="002F7C85"/>
    <w:rsid w:val="003363BB"/>
    <w:rsid w:val="0034133F"/>
    <w:rsid w:val="00392A39"/>
    <w:rsid w:val="00397A5C"/>
    <w:rsid w:val="00442FAE"/>
    <w:rsid w:val="00484D10"/>
    <w:rsid w:val="004F05AD"/>
    <w:rsid w:val="00511F1D"/>
    <w:rsid w:val="00532E27"/>
    <w:rsid w:val="00637902"/>
    <w:rsid w:val="006473B6"/>
    <w:rsid w:val="0065641C"/>
    <w:rsid w:val="00676AFF"/>
    <w:rsid w:val="006E1DC1"/>
    <w:rsid w:val="007068F4"/>
    <w:rsid w:val="00717691"/>
    <w:rsid w:val="00750CFF"/>
    <w:rsid w:val="007A4B3E"/>
    <w:rsid w:val="00803A67"/>
    <w:rsid w:val="00823A41"/>
    <w:rsid w:val="00846374"/>
    <w:rsid w:val="00854913"/>
    <w:rsid w:val="008B0672"/>
    <w:rsid w:val="00963D50"/>
    <w:rsid w:val="009914EC"/>
    <w:rsid w:val="009D0F92"/>
    <w:rsid w:val="00A37DE4"/>
    <w:rsid w:val="00A9296A"/>
    <w:rsid w:val="00AD4B46"/>
    <w:rsid w:val="00AF3E10"/>
    <w:rsid w:val="00B64B57"/>
    <w:rsid w:val="00B70850"/>
    <w:rsid w:val="00B726C0"/>
    <w:rsid w:val="00B7794E"/>
    <w:rsid w:val="00BA010F"/>
    <w:rsid w:val="00BC19BD"/>
    <w:rsid w:val="00BE5A2B"/>
    <w:rsid w:val="00CC0B28"/>
    <w:rsid w:val="00D21D4B"/>
    <w:rsid w:val="00D359DA"/>
    <w:rsid w:val="00D44BF2"/>
    <w:rsid w:val="00D52633"/>
    <w:rsid w:val="00D56DF9"/>
    <w:rsid w:val="00D8178C"/>
    <w:rsid w:val="00D9451C"/>
    <w:rsid w:val="00DA258B"/>
    <w:rsid w:val="00DA3972"/>
    <w:rsid w:val="00DA7876"/>
    <w:rsid w:val="00DF64B6"/>
    <w:rsid w:val="00E019D9"/>
    <w:rsid w:val="00E84FB1"/>
    <w:rsid w:val="00EF4C93"/>
    <w:rsid w:val="00FE4A1B"/>
    <w:rsid w:val="5C68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F9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6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6D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D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6DF9"/>
    <w:rPr>
      <w:sz w:val="18"/>
      <w:szCs w:val="18"/>
    </w:rPr>
  </w:style>
  <w:style w:type="paragraph" w:styleId="a6">
    <w:name w:val="List Paragraph"/>
    <w:basedOn w:val="a"/>
    <w:uiPriority w:val="34"/>
    <w:qFormat/>
    <w:rsid w:val="00D56D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30729A-EBBB-41F3-B9D3-4C89533A1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桑三博客</cp:lastModifiedBy>
  <cp:revision>37</cp:revision>
  <cp:lastPrinted>2018-12-12T01:07:00Z</cp:lastPrinted>
  <dcterms:created xsi:type="dcterms:W3CDTF">2018-12-05T06:19:00Z</dcterms:created>
  <dcterms:modified xsi:type="dcterms:W3CDTF">2019-01-09T08:09:00Z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