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40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坎墩街道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人大十八届人大二次会议第40号建议</w:t>
      </w:r>
      <w:r>
        <w:rPr>
          <w:rFonts w:hint="eastAsia" w:ascii="仿宋" w:hAnsi="仿宋" w:eastAsia="仿宋"/>
          <w:sz w:val="30"/>
          <w:szCs w:val="30"/>
        </w:rPr>
        <w:t>《关于加速农创园迭代升级打造前湾郊野公园的建议》已收悉，现提出如下协办意见：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坎墩都市农业生态园是十三五时期慈溪市委市政府作出的重要决策，是全市的农业重大项目，也是重点打造的市级农业产业平台。2018年以来，慈溪市级财政安排专项资金用于打造坎墩都市农业生态园，经过几年建设，园区已初具规模，知名度进一步打响，培育了一批具有示范性、引领性的新型农业主体，相继承接了省部级重大会议的现场参观点位，已经逐渐成为我市农业产业发展中的一张名片。2022年，坎墩街道成功列入宁波未来农业示范园创建名单，并申报了宁波未来农业示范园孵化基地项目、基础设施项目等，争取上级补助资金900万元，用于园区迭代升级。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下步，我局将会同坎墩街道一起，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继续加快推进坎墩未来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农业示范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园建设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和项目实施，加速园区迭代升级，争取打造育孵推一体化未来农创平台。</w:t>
      </w: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陈琳</w:t>
      </w:r>
    </w:p>
    <w:p>
      <w:pPr>
        <w:spacing w:line="54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0574-63976792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WEwOWU0MTI2NzY0OTlhZDEyZDRhNjMxZGIyOWEifQ=="/>
  </w:docVars>
  <w:rsids>
    <w:rsidRoot w:val="387F3E64"/>
    <w:rsid w:val="05B5073F"/>
    <w:rsid w:val="0AE41BA8"/>
    <w:rsid w:val="0B4730C6"/>
    <w:rsid w:val="10CB798A"/>
    <w:rsid w:val="228E4403"/>
    <w:rsid w:val="2A5D1326"/>
    <w:rsid w:val="2B6424AB"/>
    <w:rsid w:val="36C34777"/>
    <w:rsid w:val="387F3E64"/>
    <w:rsid w:val="39657809"/>
    <w:rsid w:val="39A81E40"/>
    <w:rsid w:val="48FE696A"/>
    <w:rsid w:val="4E027298"/>
    <w:rsid w:val="61BD6F60"/>
    <w:rsid w:val="6AD24730"/>
    <w:rsid w:val="6B4B624F"/>
    <w:rsid w:val="70D76E7C"/>
    <w:rsid w:val="731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560" w:lineRule="exact"/>
      <w:ind w:firstLine="200" w:firstLineChars="200"/>
      <w:outlineLvl w:val="1"/>
    </w:pPr>
    <w:rPr>
      <w:rFonts w:ascii="Cambria" w:hAnsi="Cambria" w:eastAsia="楷体" w:cs="Times New Roman"/>
      <w:bCs/>
      <w:sz w:val="32"/>
      <w:szCs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ind w:firstLine="723" w:firstLineChars="200"/>
      <w:outlineLvl w:val="2"/>
    </w:pPr>
    <w:rPr>
      <w:rFonts w:eastAsia="仿宋_GB2312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character" w:customStyle="1" w:styleId="8">
    <w:name w:val="标题 3 Char"/>
    <w:link w:val="4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448</Characters>
  <Lines>0</Lines>
  <Paragraphs>0</Paragraphs>
  <TotalTime>0</TotalTime>
  <ScaleCrop>false</ScaleCrop>
  <LinksUpToDate>false</LinksUpToDate>
  <CharactersWithSpaces>500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2021-04-30T03:23:00Z</dcterms:created>
  <dc:creator>邵晶晶</dc:creator>
  <cp:lastModifiedBy>邵晶晶</cp:lastModifiedBy>
  <dcterms:modified xsi:type="dcterms:W3CDTF">2023-04-25T14:05:01Z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01EEE5E892514BD5BF2A3FD49F2420B2</vt:lpwstr>
  </property>
  <property fmtid="{D5CDD505-2E9C-101B-9397-08002B2CF9AE}" pid="4" name="commondata">
    <vt:lpwstr>eyJoZGlkIjoiY2ZlMTIxNjFmZDc5MWQ3ZDY4MzU4NWY2MjgzNTg0MmMifQ==</vt:lpwstr>
  </property>
</Properties>
</file>