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cs="宋体"/>
          <w:b/>
          <w:bCs/>
          <w:color w:val="FF0000"/>
          <w:spacing w:val="-17"/>
          <w:w w:val="80"/>
          <w:sz w:val="84"/>
          <w:szCs w:val="84"/>
        </w:rPr>
        <w:t>慈溪市人力资源和社会保障局</w:t>
      </w:r>
    </w:p>
    <w:p>
      <w:pPr>
        <w:rPr>
          <w:rFonts w:hint="eastAsia" w:ascii="仿宋" w:hAnsi="仿宋" w:eastAsia="仿宋" w:cs="仿宋"/>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241300</wp:posOffset>
                </wp:positionV>
                <wp:extent cx="54673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6735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19pt;height:0.05pt;width:430.5pt;z-index:251658240;mso-width-relative:page;mso-height-relative:page;" filled="f" stroked="t" coordsize="21600,21600" o:gfxdata="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SmA1gAAAAcBAAAP&#10;AAAAAAAAAAEAIAAAACIAAABkcnMvZG93bnJldi54bWxQSwECFAAUAAAACACHTuJA0nB0COEBAACn&#10;AwAADgAAAAAAAAABACAAAAAlAQAAZHJzL2Uyb0RvYy54bWxQSwUGAAAAAAYABgBZAQAAeAUAAAAA&#10;">
                <v:path arrowok="t"/>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关于市</w:t>
      </w:r>
      <w:r>
        <w:rPr>
          <w:rFonts w:hint="eastAsia" w:ascii="宋体" w:hAnsi="宋体" w:cs="宋体"/>
          <w:b/>
          <w:bCs w:val="0"/>
          <w:sz w:val="44"/>
          <w:szCs w:val="44"/>
          <w:lang w:eastAsia="zh-CN"/>
        </w:rPr>
        <w:t>十七</w:t>
      </w:r>
      <w:r>
        <w:rPr>
          <w:rFonts w:hint="eastAsia" w:ascii="宋体" w:hAnsi="宋体" w:eastAsia="宋体" w:cs="宋体"/>
          <w:b/>
          <w:bCs w:val="0"/>
          <w:sz w:val="44"/>
          <w:szCs w:val="44"/>
        </w:rPr>
        <w:t>届</w:t>
      </w:r>
      <w:r>
        <w:rPr>
          <w:rFonts w:hint="eastAsia" w:ascii="宋体" w:hAnsi="宋体" w:cs="宋体"/>
          <w:b/>
          <w:bCs w:val="0"/>
          <w:sz w:val="44"/>
          <w:szCs w:val="44"/>
          <w:lang w:eastAsia="zh-CN"/>
        </w:rPr>
        <w:t>人大</w:t>
      </w:r>
      <w:r>
        <w:rPr>
          <w:rFonts w:hint="eastAsia" w:ascii="宋体" w:hAnsi="宋体" w:eastAsia="宋体" w:cs="宋体"/>
          <w:b/>
          <w:bCs w:val="0"/>
          <w:sz w:val="44"/>
          <w:szCs w:val="44"/>
        </w:rPr>
        <w:t>三次会议</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b/>
          <w:sz w:val="44"/>
          <w:szCs w:val="44"/>
        </w:rPr>
      </w:pPr>
      <w:r>
        <w:rPr>
          <w:rFonts w:hint="eastAsia" w:ascii="宋体" w:hAnsi="宋体" w:eastAsia="宋体" w:cs="宋体"/>
          <w:b/>
          <w:bCs w:val="0"/>
          <w:sz w:val="44"/>
          <w:szCs w:val="44"/>
        </w:rPr>
        <w:t>第</w:t>
      </w:r>
      <w:r>
        <w:rPr>
          <w:rFonts w:hint="eastAsia" w:ascii="宋体" w:hAnsi="宋体" w:cs="宋体"/>
          <w:b/>
          <w:bCs w:val="0"/>
          <w:sz w:val="44"/>
          <w:szCs w:val="44"/>
          <w:lang w:val="en-US" w:eastAsia="zh-CN"/>
        </w:rPr>
        <w:t>19</w:t>
      </w:r>
      <w:r>
        <w:rPr>
          <w:rFonts w:hint="eastAsia" w:ascii="宋体" w:hAnsi="宋体" w:eastAsia="宋体" w:cs="宋体"/>
          <w:b/>
          <w:bCs w:val="0"/>
          <w:sz w:val="44"/>
          <w:szCs w:val="44"/>
        </w:rPr>
        <w:t>号</w:t>
      </w:r>
      <w:r>
        <w:rPr>
          <w:rFonts w:hint="eastAsia" w:ascii="宋体" w:hAnsi="宋体" w:cs="宋体"/>
          <w:b/>
          <w:bCs w:val="0"/>
          <w:sz w:val="44"/>
          <w:szCs w:val="44"/>
          <w:lang w:eastAsia="zh-CN"/>
        </w:rPr>
        <w:t>建议</w:t>
      </w:r>
      <w:r>
        <w:rPr>
          <w:rFonts w:hint="eastAsia" w:ascii="宋体" w:hAnsi="宋体" w:eastAsia="宋体" w:cs="宋体"/>
          <w:b/>
          <w:bCs w:val="0"/>
          <w:sz w:val="44"/>
          <w:szCs w:val="44"/>
          <w:lang w:eastAsia="zh-CN"/>
        </w:rPr>
        <w:t>的</w:t>
      </w:r>
      <w:r>
        <w:rPr>
          <w:rFonts w:hint="eastAsia" w:ascii="宋体" w:hAnsi="宋体" w:eastAsia="宋体" w:cs="宋体"/>
          <w:b/>
          <w:bCs w:val="0"/>
          <w:sz w:val="44"/>
          <w:szCs w:val="44"/>
        </w:rPr>
        <w:t>协办意见</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市</w:t>
      </w:r>
      <w:r>
        <w:rPr>
          <w:rFonts w:hint="eastAsia" w:ascii="仿宋" w:hAnsi="仿宋" w:eastAsia="仿宋" w:cs="仿宋"/>
          <w:sz w:val="32"/>
          <w:szCs w:val="32"/>
          <w:lang w:eastAsia="zh-CN"/>
        </w:rPr>
        <w:t>教育</w:t>
      </w:r>
      <w:r>
        <w:rPr>
          <w:rFonts w:hint="eastAsia" w:ascii="仿宋" w:hAnsi="仿宋" w:eastAsia="仿宋" w:cs="仿宋"/>
          <w:sz w:val="32"/>
          <w:szCs w:val="32"/>
        </w:rPr>
        <w:t>局：</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市</w:t>
      </w:r>
      <w:r>
        <w:rPr>
          <w:rFonts w:hint="eastAsia" w:ascii="仿宋" w:hAnsi="仿宋" w:eastAsia="仿宋" w:cs="仿宋"/>
          <w:sz w:val="32"/>
          <w:szCs w:val="32"/>
        </w:rPr>
        <w:t>十</w:t>
      </w:r>
      <w:r>
        <w:rPr>
          <w:rFonts w:hint="eastAsia" w:ascii="仿宋" w:hAnsi="仿宋" w:eastAsia="仿宋" w:cs="仿宋"/>
          <w:sz w:val="32"/>
          <w:szCs w:val="32"/>
          <w:lang w:eastAsia="zh-CN"/>
        </w:rPr>
        <w:t>七</w:t>
      </w:r>
      <w:r>
        <w:rPr>
          <w:rFonts w:hint="eastAsia" w:ascii="仿宋" w:hAnsi="仿宋" w:eastAsia="仿宋" w:cs="仿宋"/>
          <w:sz w:val="32"/>
          <w:szCs w:val="32"/>
        </w:rPr>
        <w:t>届</w:t>
      </w:r>
      <w:r>
        <w:rPr>
          <w:rFonts w:hint="eastAsia" w:ascii="仿宋" w:hAnsi="仿宋" w:eastAsia="仿宋" w:cs="仿宋"/>
          <w:sz w:val="32"/>
          <w:szCs w:val="32"/>
          <w:lang w:eastAsia="zh-CN"/>
        </w:rPr>
        <w:t>人大三</w:t>
      </w:r>
      <w:r>
        <w:rPr>
          <w:rFonts w:hint="eastAsia" w:ascii="仿宋" w:hAnsi="仿宋" w:eastAsia="仿宋" w:cs="仿宋"/>
          <w:sz w:val="32"/>
          <w:szCs w:val="32"/>
        </w:rPr>
        <w:t>次会议第</w:t>
      </w:r>
      <w:r>
        <w:rPr>
          <w:rFonts w:hint="eastAsia" w:ascii="仿宋" w:hAnsi="仿宋" w:eastAsia="仿宋" w:cs="仿宋"/>
          <w:sz w:val="32"/>
          <w:szCs w:val="32"/>
          <w:lang w:val="en-US" w:eastAsia="zh-CN"/>
        </w:rPr>
        <w:t>19</w:t>
      </w:r>
      <w:r>
        <w:rPr>
          <w:rFonts w:hint="eastAsia" w:ascii="仿宋" w:hAnsi="仿宋" w:eastAsia="仿宋" w:cs="仿宋"/>
          <w:sz w:val="32"/>
          <w:szCs w:val="32"/>
        </w:rPr>
        <w:t>号</w:t>
      </w:r>
      <w:r>
        <w:rPr>
          <w:rFonts w:hint="eastAsia" w:ascii="仿宋" w:hAnsi="仿宋" w:eastAsia="仿宋" w:cs="仿宋"/>
          <w:sz w:val="32"/>
          <w:szCs w:val="32"/>
          <w:lang w:eastAsia="zh-CN"/>
        </w:rPr>
        <w:t>建议《关于再次呼吁民办学校公办编制教师尽快实施养老金并轨的建议》收悉，现提出如下协办意见：</w:t>
      </w:r>
    </w:p>
    <w:p>
      <w:pPr>
        <w:keepNext w:val="0"/>
        <w:keepLines w:val="0"/>
        <w:pageBreakBefore w:val="0"/>
        <w:widowControl w:val="0"/>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2014年10月建立浙江省机关事业单位养老保险制度，机关事业在编人员均已纳入省系统参保，</w:t>
      </w:r>
      <w:r>
        <w:rPr>
          <w:rFonts w:hint="eastAsia" w:ascii="仿宋" w:hAnsi="仿宋" w:eastAsia="仿宋" w:cs="仿宋"/>
          <w:sz w:val="32"/>
          <w:szCs w:val="32"/>
        </w:rPr>
        <w:t>民办学校公办编制教师</w:t>
      </w:r>
      <w:r>
        <w:rPr>
          <w:rFonts w:hint="eastAsia" w:ascii="仿宋" w:hAnsi="仿宋" w:eastAsia="仿宋" w:cs="仿宋"/>
          <w:sz w:val="32"/>
          <w:szCs w:val="32"/>
          <w:lang w:eastAsia="zh-CN"/>
        </w:rPr>
        <w:t>也按要求纳入省机关事业养老保险系统，按规定缴纳基本养老保险和职业年金，在缴纳标准、养老金待遇计发上一视同仁。</w:t>
      </w:r>
    </w:p>
    <w:p>
      <w:pPr>
        <w:keepNext w:val="0"/>
        <w:keepLines w:val="0"/>
        <w:pageBreakBefore w:val="0"/>
        <w:widowControl w:val="0"/>
        <w:kinsoku/>
        <w:wordWrap/>
        <w:overflowPunct/>
        <w:topLinePunct w:val="0"/>
        <w:autoSpaceDE/>
        <w:autoSpaceDN/>
        <w:bidi w:val="0"/>
        <w:adjustRightInd w:val="0"/>
        <w:snapToGrid w:val="0"/>
        <w:spacing w:line="500" w:lineRule="exact"/>
        <w:ind w:firstLine="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5月，按照宁波市统一部署，我们已将试点事业养老保险系统参保的民办学校非在编教师纳入省机关事业养老保险系统。依据省文件规定，继续允许“两民单位”中级及以上职称技术人员参加浙江省机关事业单位养老保险。</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val="0"/>
        <w:spacing w:line="50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慈溪市人力资源和社会保障局</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bookmarkStart w:id="0" w:name="_GoBack"/>
      <w:bookmarkEnd w:id="0"/>
      <w:r>
        <w:rPr>
          <w:rFonts w:hint="eastAsia" w:ascii="仿宋" w:hAnsi="仿宋" w:eastAsia="仿宋" w:cs="仿宋"/>
          <w:sz w:val="32"/>
          <w:szCs w:val="32"/>
          <w:lang w:val="en-US" w:eastAsia="zh-CN"/>
        </w:rPr>
        <w:t>　2019年4月1日</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r>
        <w:rPr>
          <w:rFonts w:hint="eastAsia" w:ascii="仿宋" w:hAnsi="仿宋" w:eastAsia="仿宋" w:cs="仿宋"/>
          <w:sz w:val="32"/>
          <w:szCs w:val="32"/>
          <w:lang w:eastAsia="zh-CN"/>
        </w:rPr>
        <w:t>刘维平</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联系</w:t>
      </w:r>
      <w:r>
        <w:rPr>
          <w:rFonts w:hint="eastAsia" w:ascii="仿宋" w:hAnsi="仿宋" w:eastAsia="仿宋" w:cs="仿宋"/>
          <w:sz w:val="32"/>
          <w:szCs w:val="32"/>
        </w:rPr>
        <w:t>电话：639381</w:t>
      </w:r>
      <w:r>
        <w:rPr>
          <w:rFonts w:hint="eastAsia" w:ascii="仿宋" w:hAnsi="仿宋" w:eastAsia="仿宋" w:cs="仿宋"/>
          <w:sz w:val="32"/>
          <w:szCs w:val="32"/>
          <w:lang w:val="en-US" w:eastAsia="zh-CN"/>
        </w:rPr>
        <w:t>5</w:t>
      </w:r>
      <w:r>
        <w:rPr>
          <w:rFonts w:hint="eastAsia" w:ascii="仿宋" w:hAnsi="仿宋" w:eastAsia="仿宋" w:cs="仿宋"/>
          <w:sz w:val="32"/>
          <w:szCs w:val="32"/>
        </w:rPr>
        <w:t>8</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sz w:val="32"/>
          <w:szCs w:val="32"/>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E7455"/>
    <w:rsid w:val="06DC7290"/>
    <w:rsid w:val="258309CC"/>
    <w:rsid w:val="32F1200E"/>
    <w:rsid w:val="3B1E7455"/>
    <w:rsid w:val="53DE716A"/>
    <w:rsid w:val="57D0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2019-04-02T03:55:00Z</dcterms:created>
  <dc:creator>流星</dc:creator>
  <cp:lastModifiedBy>Yoga钱钱</cp:lastModifiedBy>
  <cp:lastPrinted>2019-04-18T00:53:00Z</cp:lastPrinted>
  <dcterms:modified xsi:type="dcterms:W3CDTF">2019-05-07T08:35:15Z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