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300" w:lineRule="exact"/>
        <w:rPr>
          <w:rFonts w:ascii="仿宋_GB2312" w:eastAsia="仿宋_GB2312"/>
          <w:sz w:val="32"/>
        </w:rPr>
      </w:pPr>
    </w:p>
    <w:p>
      <w:pPr>
        <w:spacing w:line="820" w:lineRule="exact"/>
        <w:jc w:val="center"/>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w:t>
      </w:r>
      <w:r>
        <w:rPr>
          <w:rFonts w:hint="eastAsia" w:ascii="仿宋_GB2312" w:eastAsia="仿宋_GB2312"/>
          <w:sz w:val="32"/>
          <w:lang w:eastAsia="zh-CN"/>
        </w:rPr>
        <w:t>协</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21</w:t>
      </w:r>
      <w:r>
        <w:rPr>
          <w:rFonts w:hint="eastAsia" w:ascii="仿宋_GB2312" w:eastAsia="仿宋_GB2312"/>
          <w:sz w:val="32"/>
        </w:rPr>
        <w:t>号</w:t>
      </w:r>
    </w:p>
    <w:p>
      <w:pPr>
        <w:pStyle w:val="12"/>
        <w:spacing w:before="0" w:beforeAutospacing="0" w:after="0" w:afterAutospacing="0" w:line="520" w:lineRule="exact"/>
        <w:ind w:firstLine="700"/>
        <w:jc w:val="center"/>
        <w:rPr>
          <w:rFonts w:ascii="方正小标宋简体" w:hAnsi="宋体" w:eastAsia="方正小标宋简体"/>
          <w:sz w:val="36"/>
          <w:szCs w:val="36"/>
        </w:rPr>
      </w:pPr>
    </w:p>
    <w:p>
      <w:pPr>
        <w:pStyle w:val="12"/>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二</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331</w:t>
      </w:r>
      <w:r>
        <w:rPr>
          <w:rFonts w:hint="eastAsia" w:ascii="方正小标宋简体" w:hAnsi="宋体" w:eastAsia="方正小标宋简体"/>
          <w:b/>
          <w:sz w:val="44"/>
          <w:szCs w:val="44"/>
        </w:rPr>
        <w:t>号建议的答复</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keepNext w:val="0"/>
        <w:keepLines w:val="0"/>
        <w:pageBreakBefore w:val="0"/>
        <w:kinsoku/>
        <w:wordWrap/>
        <w:overflowPunct/>
        <w:topLinePunct w:val="0"/>
        <w:autoSpaceDE/>
        <w:autoSpaceDN/>
        <w:bidi w:val="0"/>
        <w:adjustRightInd/>
        <w:snapToGrid/>
        <w:spacing w:line="552"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市发改局：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2" w:lineRule="exact"/>
        <w:ind w:firstLine="62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方国洪代表在市人大十八届二次会议期间提出的《关于加强特色小镇政策扶持的建议》已收悉，现将我局协办意见函复如下：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2" w:lineRule="exact"/>
        <w:ind w:firstLine="62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小家电智造小镇是慈溪智能家电高新技术产业园区的重要组成部分，我市高度重视小镇的发展。在新一轮的慈溪市工业集聚区规划编制中，将慈溪小家电智造小镇列入宁波战略产业园——余慈智能小家电产业园，为小镇以后的发展打下基础。同时，我编制慈溪市工业集聚区规划中，规划周巷智能家电工业区块，规划面积308.17公顷，已用工业用地面积95.96公顷，剩余可用工业用地面积130.9公顷，保障了特色小镇未来发展的空间需要。</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最后，请转达我们对方国洪代表关心和支持经济工作表示感谢!</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lang w:val="en-US" w:eastAsia="zh-CN"/>
        </w:rPr>
      </w:pPr>
      <w:r>
        <w:rPr>
          <w:rFonts w:hint="eastAsia" w:ascii="仿宋_GB2312" w:hAnsi="Times New Roman" w:eastAsia="仿宋_GB2312" w:cs="Times New Roman"/>
          <w:sz w:val="32"/>
          <w:lang w:val="en-US" w:eastAsia="zh-CN"/>
        </w:rPr>
        <w:t>2023年4月21</w:t>
      </w:r>
      <w:bookmarkStart w:id="0" w:name="_GoBack"/>
      <w:bookmarkEnd w:id="0"/>
      <w:r>
        <w:rPr>
          <w:rFonts w:hint="eastAsia" w:ascii="仿宋_GB2312" w:hAnsi="Times New Roman" w:eastAsia="仿宋_GB2312" w:cs="Times New Roman"/>
          <w:sz w:val="32"/>
          <w:lang w:val="en-US" w:eastAsia="zh-CN"/>
        </w:rPr>
        <w:t>日</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 系 人：欧阳文军</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联系电话：67001937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0"/>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0"/>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GViOWY5ZmJlMjJkMTUxMGQzOWZlYmE3Y2JmOTM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08592683"/>
    <w:rsid w:val="0B8213C1"/>
    <w:rsid w:val="0EC87A33"/>
    <w:rsid w:val="10883AFD"/>
    <w:rsid w:val="11BC2E8A"/>
    <w:rsid w:val="177C5499"/>
    <w:rsid w:val="18D93F2F"/>
    <w:rsid w:val="23D15901"/>
    <w:rsid w:val="2B1E67A3"/>
    <w:rsid w:val="33B57CD6"/>
    <w:rsid w:val="35DA283C"/>
    <w:rsid w:val="385149F5"/>
    <w:rsid w:val="3CCF7F33"/>
    <w:rsid w:val="3DA52B6A"/>
    <w:rsid w:val="3F376531"/>
    <w:rsid w:val="493E4A48"/>
    <w:rsid w:val="4A92109F"/>
    <w:rsid w:val="4B2A6055"/>
    <w:rsid w:val="4CD776FF"/>
    <w:rsid w:val="4DEB6377"/>
    <w:rsid w:val="5C466FD1"/>
    <w:rsid w:val="5D757934"/>
    <w:rsid w:val="601E267E"/>
    <w:rsid w:val="60A34FE8"/>
    <w:rsid w:val="65AB4911"/>
    <w:rsid w:val="6DFD4CCB"/>
    <w:rsid w:val="6FCF012A"/>
    <w:rsid w:val="70962B58"/>
    <w:rsid w:val="779E1AEF"/>
    <w:rsid w:val="786724C2"/>
    <w:rsid w:val="799B6514"/>
    <w:rsid w:val="7B1F119D"/>
    <w:rsid w:val="7E901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20"/>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cs="Times New Roman"/>
    </w:rPr>
  </w:style>
  <w:style w:type="paragraph" w:styleId="5">
    <w:name w:val="table of authorities"/>
    <w:basedOn w:val="1"/>
    <w:next w:val="1"/>
    <w:semiHidden/>
    <w:qFormat/>
    <w:uiPriority w:val="99"/>
    <w:pPr>
      <w:ind w:left="420" w:leftChars="200"/>
    </w:pPr>
    <w:rPr>
      <w:rFonts w:ascii="Times New Roman" w:hAnsi="Times New Roman"/>
    </w:rPr>
  </w:style>
  <w:style w:type="paragraph" w:styleId="6">
    <w:name w:val="Body Text Indent"/>
    <w:basedOn w:val="1"/>
    <w:next w:val="7"/>
    <w:qFormat/>
    <w:uiPriority w:val="0"/>
    <w:pPr>
      <w:spacing w:line="500" w:lineRule="exact"/>
      <w:ind w:firstLine="562" w:firstLineChars="200"/>
    </w:pPr>
    <w:rPr>
      <w:rFonts w:ascii="仿宋_GB2312" w:hAnsi="宋体" w:eastAsia="仿宋_GB2312"/>
      <w:b/>
      <w:sz w:val="28"/>
      <w:szCs w:val="28"/>
    </w:rPr>
  </w:style>
  <w:style w:type="paragraph" w:styleId="7">
    <w:name w:val="envelope return"/>
    <w:basedOn w:val="1"/>
    <w:qFormat/>
    <w:uiPriority w:val="0"/>
    <w:rPr>
      <w:rFonts w:ascii="Arial" w:hAnsi="Arial"/>
    </w:rPr>
  </w:style>
  <w:style w:type="paragraph" w:styleId="8">
    <w:name w:val="endnote text"/>
    <w:basedOn w:val="1"/>
    <w:semiHidden/>
    <w:qFormat/>
    <w:uiPriority w:val="99"/>
    <w:pPr>
      <w:snapToGrid w:val="0"/>
      <w:jc w:val="left"/>
    </w:pPr>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3">
    <w:name w:val="Body Text First Indent 2"/>
    <w:basedOn w:val="6"/>
    <w:unhideWhenUsed/>
    <w:qFormat/>
    <w:uiPriority w:val="99"/>
    <w:pPr>
      <w:ind w:firstLine="420" w:firstLineChars="200"/>
    </w:pPr>
  </w:style>
  <w:style w:type="character" w:styleId="16">
    <w:name w:val="Emphasis"/>
    <w:qFormat/>
    <w:uiPriority w:val="20"/>
    <w:rPr>
      <w:rFonts w:eastAsia="楷体_GB2312"/>
      <w:b/>
      <w:iCs/>
      <w:sz w:val="32"/>
    </w:r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2 Char"/>
    <w:basedOn w:val="15"/>
    <w:link w:val="4"/>
    <w:qFormat/>
    <w:uiPriority w:val="0"/>
    <w:rPr>
      <w:rFonts w:ascii="Times New Roman" w:hAnsi="Times New Roman" w:eastAsia="宋体" w:cs="Times New Roman"/>
      <w:b/>
      <w:szCs w:val="16"/>
    </w:rPr>
  </w:style>
  <w:style w:type="character" w:customStyle="1" w:styleId="21">
    <w:name w:val="批注框文本 Char"/>
    <w:basedOn w:val="15"/>
    <w:link w:val="9"/>
    <w:semiHidden/>
    <w:qFormat/>
    <w:uiPriority w:val="99"/>
    <w:rPr>
      <w:sz w:val="18"/>
      <w:szCs w:val="18"/>
    </w:rPr>
  </w:style>
  <w:style w:type="paragraph" w:customStyle="1" w:styleId="22">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23">
    <w:name w:val="Char"/>
    <w:basedOn w:val="1"/>
    <w:qFormat/>
    <w:uiPriority w:val="0"/>
    <w:pPr>
      <w:tabs>
        <w:tab w:val="left" w:pos="0"/>
      </w:tabs>
      <w:adjustRightInd w:val="0"/>
      <w:snapToGrid w:val="0"/>
      <w:spacing w:beforeLines="150" w:line="360" w:lineRule="auto"/>
      <w:ind w:firstLine="192" w:firstLineChars="192"/>
    </w:pPr>
    <w:rPr>
      <w:sz w:val="28"/>
    </w:rPr>
  </w:style>
  <w:style w:type="paragraph" w:customStyle="1" w:styleId="2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349</Words>
  <Characters>379</Characters>
  <Lines>18</Lines>
  <Paragraphs>5</Paragraphs>
  <TotalTime>33</TotalTime>
  <ScaleCrop>false</ScaleCrop>
  <LinksUpToDate>false</LinksUpToDate>
  <CharactersWithSpaces>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Administrator</cp:lastModifiedBy>
  <cp:lastPrinted>2020-09-01T08:42:00Z</cp:lastPrinted>
  <dcterms:modified xsi:type="dcterms:W3CDTF">2023-04-28T02:35:49Z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2AC376E952AA423E9C05E99A66B3326E_13</vt:lpwstr>
  </property>
</Properties>
</file>