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A64" w:rsidRDefault="00AA3A64" w:rsidP="00AA3A64">
      <w:pPr>
        <w:spacing w:line="1000" w:lineRule="exact"/>
        <w:jc w:val="center"/>
        <w:rPr>
          <w:rFonts w:ascii="黑体" w:eastAsia="黑体"/>
          <w:sz w:val="32"/>
        </w:rPr>
      </w:pPr>
    </w:p>
    <w:p w:rsidR="00AA3A64" w:rsidRDefault="00AA3A64" w:rsidP="00AA3A64">
      <w:pPr>
        <w:spacing w:line="1000" w:lineRule="exact"/>
        <w:jc w:val="center"/>
        <w:rPr>
          <w:rFonts w:ascii="方正小标宋简体" w:eastAsia="方正小标宋简体"/>
          <w:spacing w:val="82"/>
          <w:sz w:val="84"/>
        </w:rPr>
      </w:pPr>
      <w:r>
        <w:rPr>
          <w:rFonts w:ascii="方正小标宋简体" w:eastAsia="方正小标宋简体" w:hint="eastAsia"/>
          <w:spacing w:val="82"/>
          <w:sz w:val="84"/>
        </w:rPr>
        <w:t>慈溪市教育局</w:t>
      </w:r>
    </w:p>
    <w:p w:rsidR="00AA3A64" w:rsidRDefault="00AA3A64" w:rsidP="00AA3A64">
      <w:pPr>
        <w:pBdr>
          <w:bottom w:val="single" w:sz="4" w:space="1" w:color="auto"/>
        </w:pBdr>
        <w:spacing w:line="560" w:lineRule="exact"/>
        <w:rPr>
          <w:rFonts w:ascii="仿宋_GB2312" w:eastAsia="仿宋_GB2312"/>
          <w:sz w:val="32"/>
        </w:rPr>
      </w:pPr>
    </w:p>
    <w:p w:rsidR="00AA3A64" w:rsidRDefault="00AA3A64" w:rsidP="00AA3A64">
      <w:pPr>
        <w:spacing w:line="560" w:lineRule="exact"/>
        <w:rPr>
          <w:rFonts w:ascii="仿宋_GB2312" w:eastAsia="仿宋_GB2312"/>
          <w:sz w:val="32"/>
        </w:rPr>
      </w:pPr>
    </w:p>
    <w:p w:rsidR="00AA3A64" w:rsidRDefault="00AA3A64" w:rsidP="00AA3A64">
      <w:pPr>
        <w:spacing w:line="560" w:lineRule="exact"/>
        <w:rPr>
          <w:rFonts w:ascii="仿宋_GB2312" w:eastAsia="仿宋_GB2312"/>
          <w:sz w:val="32"/>
        </w:rPr>
      </w:pPr>
    </w:p>
    <w:p w:rsidR="002E0A51" w:rsidRDefault="002E0A51" w:rsidP="002E0A51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2A3970">
        <w:rPr>
          <w:rFonts w:ascii="方正小标宋简体" w:eastAsia="方正小标宋简体" w:hint="eastAsia"/>
          <w:sz w:val="44"/>
          <w:szCs w:val="44"/>
        </w:rPr>
        <w:t>关于市</w:t>
      </w:r>
      <w:r>
        <w:rPr>
          <w:rFonts w:ascii="方正小标宋简体" w:eastAsia="方正小标宋简体" w:hint="eastAsia"/>
          <w:sz w:val="44"/>
          <w:szCs w:val="44"/>
        </w:rPr>
        <w:t>十七</w:t>
      </w:r>
      <w:r w:rsidRPr="002A3970">
        <w:rPr>
          <w:rFonts w:ascii="方正小标宋简体" w:eastAsia="方正小标宋简体" w:hint="eastAsia"/>
          <w:sz w:val="44"/>
          <w:szCs w:val="44"/>
        </w:rPr>
        <w:t>届人大</w:t>
      </w:r>
      <w:r>
        <w:rPr>
          <w:rFonts w:ascii="方正小标宋简体" w:eastAsia="方正小标宋简体" w:hint="eastAsia"/>
          <w:sz w:val="44"/>
          <w:szCs w:val="44"/>
        </w:rPr>
        <w:t>四</w:t>
      </w:r>
      <w:r w:rsidRPr="002A3970">
        <w:rPr>
          <w:rFonts w:ascii="方正小标宋简体" w:eastAsia="方正小标宋简体" w:hint="eastAsia"/>
          <w:sz w:val="44"/>
          <w:szCs w:val="44"/>
        </w:rPr>
        <w:t>次会议</w:t>
      </w:r>
    </w:p>
    <w:p w:rsidR="002E0A51" w:rsidRPr="002A3970" w:rsidRDefault="002E0A51" w:rsidP="002E0A51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2A3970">
        <w:rPr>
          <w:rFonts w:ascii="方正小标宋简体" w:eastAsia="方正小标宋简体" w:hint="eastAsia"/>
          <w:sz w:val="44"/>
          <w:szCs w:val="44"/>
        </w:rPr>
        <w:t>第</w:t>
      </w:r>
      <w:r w:rsidR="00572931" w:rsidRPr="00572931">
        <w:rPr>
          <w:rFonts w:ascii="方正小标宋简体" w:eastAsia="方正小标宋简体"/>
          <w:sz w:val="44"/>
          <w:szCs w:val="44"/>
        </w:rPr>
        <w:t>249</w:t>
      </w:r>
      <w:r w:rsidRPr="002A3970">
        <w:rPr>
          <w:rFonts w:ascii="方正小标宋简体" w:eastAsia="方正小标宋简体" w:hint="eastAsia"/>
          <w:sz w:val="44"/>
          <w:szCs w:val="44"/>
        </w:rPr>
        <w:t>号建议的协办意见</w:t>
      </w:r>
    </w:p>
    <w:p w:rsidR="00AA3A64" w:rsidRPr="002E0A51" w:rsidRDefault="00AA3A64" w:rsidP="00AA3A64">
      <w:pPr>
        <w:spacing w:line="560" w:lineRule="exact"/>
        <w:rPr>
          <w:rFonts w:ascii="仿宋_GB2312" w:eastAsia="仿宋_GB2312"/>
          <w:sz w:val="32"/>
        </w:rPr>
      </w:pPr>
    </w:p>
    <w:p w:rsidR="00AA3A64" w:rsidRDefault="002E0A51" w:rsidP="00AA3A64">
      <w:pPr>
        <w:spacing w:line="560" w:lineRule="exact"/>
        <w:rPr>
          <w:rFonts w:ascii="仿宋_GB2312" w:eastAsia="仿宋_GB2312"/>
          <w:sz w:val="32"/>
        </w:rPr>
      </w:pPr>
      <w:r w:rsidRPr="002E0A51">
        <w:rPr>
          <w:rFonts w:ascii="仿宋_GB2312" w:eastAsia="仿宋_GB2312" w:hint="eastAsia"/>
          <w:sz w:val="32"/>
        </w:rPr>
        <w:t>市</w:t>
      </w:r>
      <w:r w:rsidR="00572931" w:rsidRPr="00572931">
        <w:rPr>
          <w:rFonts w:ascii="仿宋_GB2312" w:eastAsia="仿宋_GB2312" w:hint="eastAsia"/>
          <w:sz w:val="32"/>
        </w:rPr>
        <w:t>经信局</w:t>
      </w:r>
      <w:r w:rsidR="00AA3A64">
        <w:rPr>
          <w:rFonts w:ascii="仿宋_GB2312" w:eastAsia="仿宋_GB2312" w:hint="eastAsia"/>
          <w:sz w:val="32"/>
        </w:rPr>
        <w:t>：</w:t>
      </w:r>
    </w:p>
    <w:p w:rsidR="00AA3A64" w:rsidRPr="005B7FC4" w:rsidRDefault="00AA3A64" w:rsidP="005B7FC4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</w:rPr>
      </w:pPr>
      <w:r w:rsidRPr="005B7FC4">
        <w:rPr>
          <w:rFonts w:ascii="仿宋_GB2312" w:eastAsia="仿宋_GB2312" w:hint="eastAsia"/>
          <w:sz w:val="32"/>
        </w:rPr>
        <w:t>现</w:t>
      </w:r>
      <w:proofErr w:type="gramStart"/>
      <w:r w:rsidRPr="005B7FC4">
        <w:rPr>
          <w:rFonts w:ascii="仿宋_GB2312" w:eastAsia="仿宋_GB2312" w:hint="eastAsia"/>
          <w:sz w:val="32"/>
        </w:rPr>
        <w:t>就</w:t>
      </w:r>
      <w:r w:rsidR="00572931" w:rsidRPr="00B84D99">
        <w:rPr>
          <w:rFonts w:ascii="仿宋_GB2312" w:eastAsia="仿宋_GB2312" w:hint="eastAsia"/>
          <w:sz w:val="32"/>
        </w:rPr>
        <w:t>杜国强</w:t>
      </w:r>
      <w:r w:rsidR="00DF22D2">
        <w:rPr>
          <w:rFonts w:ascii="仿宋_GB2312" w:eastAsia="仿宋_GB2312" w:hint="eastAsia"/>
          <w:sz w:val="32"/>
        </w:rPr>
        <w:t>建议</w:t>
      </w:r>
      <w:proofErr w:type="gramEnd"/>
      <w:r w:rsidR="00451714" w:rsidRPr="005B7FC4">
        <w:rPr>
          <w:rFonts w:ascii="仿宋_GB2312" w:eastAsia="仿宋_GB2312" w:hint="eastAsia"/>
          <w:sz w:val="32"/>
        </w:rPr>
        <w:t>人提出</w:t>
      </w:r>
      <w:r w:rsidRPr="005B7FC4">
        <w:rPr>
          <w:rFonts w:ascii="仿宋_GB2312" w:eastAsia="仿宋_GB2312" w:hint="eastAsia"/>
          <w:sz w:val="32"/>
        </w:rPr>
        <w:t>的《</w:t>
      </w:r>
      <w:r w:rsidR="00B84D99" w:rsidRPr="00B84D99">
        <w:rPr>
          <w:rFonts w:ascii="仿宋_GB2312" w:eastAsia="仿宋_GB2312" w:hint="eastAsia"/>
          <w:sz w:val="32"/>
        </w:rPr>
        <w:t>关于新冠肺炎疫情期间助力中小微企业共渡难关的建议</w:t>
      </w:r>
      <w:r w:rsidRPr="005B7FC4">
        <w:rPr>
          <w:rFonts w:ascii="仿宋_GB2312" w:eastAsia="仿宋_GB2312" w:hint="eastAsia"/>
          <w:sz w:val="32"/>
        </w:rPr>
        <w:t>》（</w:t>
      </w:r>
      <w:r w:rsidR="00572931" w:rsidRPr="00572931">
        <w:rPr>
          <w:rFonts w:ascii="仿宋_GB2312" w:eastAsia="仿宋_GB2312"/>
          <w:sz w:val="32"/>
        </w:rPr>
        <w:t>249</w:t>
      </w:r>
      <w:r w:rsidRPr="005B7FC4">
        <w:rPr>
          <w:rFonts w:ascii="仿宋_GB2312" w:eastAsia="仿宋_GB2312" w:hint="eastAsia"/>
          <w:sz w:val="32"/>
        </w:rPr>
        <w:t>号提案）提出如下协办意见：</w:t>
      </w:r>
    </w:p>
    <w:p w:rsidR="00B84D99" w:rsidRDefault="00B84D99" w:rsidP="00AA3A64">
      <w:pPr>
        <w:spacing w:line="560" w:lineRule="exact"/>
        <w:ind w:firstLine="645"/>
        <w:rPr>
          <w:rFonts w:ascii="仿宋_GB2312" w:eastAsia="仿宋_GB2312"/>
          <w:sz w:val="32"/>
        </w:rPr>
      </w:pPr>
      <w:r w:rsidRPr="00BC719F">
        <w:rPr>
          <w:rFonts w:ascii="仿宋_GB2312" w:eastAsia="仿宋_GB2312" w:hint="eastAsia"/>
          <w:b/>
          <w:sz w:val="32"/>
        </w:rPr>
        <w:t>一、</w:t>
      </w:r>
      <w:r w:rsidR="00BC719F" w:rsidRPr="00BC719F">
        <w:rPr>
          <w:rFonts w:ascii="仿宋_GB2312" w:eastAsia="仿宋_GB2312" w:hint="eastAsia"/>
          <w:b/>
          <w:sz w:val="32"/>
        </w:rPr>
        <w:t>组织</w:t>
      </w:r>
      <w:r w:rsidRPr="00BC719F">
        <w:rPr>
          <w:rFonts w:ascii="仿宋_GB2312" w:eastAsia="仿宋_GB2312" w:hint="eastAsia"/>
          <w:b/>
          <w:sz w:val="32"/>
        </w:rPr>
        <w:t>学生顶岗实习</w:t>
      </w:r>
      <w:r w:rsidR="00BC719F" w:rsidRPr="00BC719F">
        <w:rPr>
          <w:rFonts w:ascii="仿宋_GB2312" w:eastAsia="仿宋_GB2312" w:hint="eastAsia"/>
          <w:b/>
          <w:sz w:val="32"/>
        </w:rPr>
        <w:t>，</w:t>
      </w:r>
      <w:r w:rsidRPr="00BC719F">
        <w:rPr>
          <w:rFonts w:ascii="仿宋_GB2312" w:eastAsia="仿宋_GB2312" w:hint="eastAsia"/>
          <w:b/>
          <w:sz w:val="32"/>
        </w:rPr>
        <w:t>支持企业复工复产</w:t>
      </w:r>
      <w:r w:rsidR="00BC719F" w:rsidRPr="00BC719F">
        <w:rPr>
          <w:rFonts w:ascii="仿宋_GB2312" w:eastAsia="仿宋_GB2312" w:hint="eastAsia"/>
          <w:b/>
          <w:sz w:val="32"/>
        </w:rPr>
        <w:t>。</w:t>
      </w:r>
      <w:r>
        <w:rPr>
          <w:rFonts w:ascii="仿宋_GB2312" w:eastAsia="仿宋_GB2312" w:hint="eastAsia"/>
          <w:sz w:val="32"/>
        </w:rPr>
        <w:t>按照</w:t>
      </w:r>
      <w:r w:rsidRPr="00EF32E9">
        <w:rPr>
          <w:rFonts w:ascii="仿宋_GB2312" w:eastAsia="仿宋_GB2312" w:hint="eastAsia"/>
          <w:sz w:val="32"/>
        </w:rPr>
        <w:t>《关于做好职业院校学生顶岗实习支持企业复工复产的通知》（</w:t>
      </w:r>
      <w:proofErr w:type="gramStart"/>
      <w:r w:rsidRPr="00EF32E9">
        <w:rPr>
          <w:rFonts w:ascii="仿宋_GB2312" w:eastAsia="仿宋_GB2312" w:hint="eastAsia"/>
          <w:sz w:val="32"/>
        </w:rPr>
        <w:t>浙教防控办</w:t>
      </w:r>
      <w:proofErr w:type="gramEnd"/>
      <w:r w:rsidRPr="00EF32E9">
        <w:rPr>
          <w:rFonts w:ascii="仿宋_GB2312" w:eastAsia="仿宋_GB2312" w:hint="eastAsia"/>
          <w:sz w:val="32"/>
        </w:rPr>
        <w:t>函〔2020〕18 号）</w:t>
      </w:r>
      <w:r>
        <w:rPr>
          <w:rFonts w:ascii="仿宋_GB2312" w:eastAsia="仿宋_GB2312" w:hint="eastAsia"/>
          <w:sz w:val="32"/>
        </w:rPr>
        <w:t>和《关于组织做好职业（技工）院校学生顶岗实习支持企业复工复产的通知》（宁波市人力资源和社会保障局、宁波市教育局联合发文</w:t>
      </w:r>
      <w:r w:rsidRPr="00EF32E9">
        <w:rPr>
          <w:rFonts w:ascii="仿宋_GB2312" w:eastAsia="仿宋_GB2312" w:hint="eastAsia"/>
          <w:sz w:val="32"/>
        </w:rPr>
        <w:t>〔2020〕</w:t>
      </w:r>
      <w:r>
        <w:rPr>
          <w:rFonts w:ascii="仿宋_GB2312" w:eastAsia="仿宋_GB2312" w:hint="eastAsia"/>
          <w:sz w:val="32"/>
        </w:rPr>
        <w:t>2</w:t>
      </w:r>
      <w:r w:rsidRPr="00EF32E9">
        <w:rPr>
          <w:rFonts w:ascii="仿宋_GB2312" w:eastAsia="仿宋_GB2312" w:hint="eastAsia"/>
          <w:sz w:val="32"/>
        </w:rPr>
        <w:t>8 号</w:t>
      </w:r>
      <w:r>
        <w:rPr>
          <w:rFonts w:ascii="仿宋_GB2312" w:eastAsia="仿宋_GB2312" w:hint="eastAsia"/>
          <w:sz w:val="32"/>
        </w:rPr>
        <w:t>）精神，为</w:t>
      </w:r>
      <w:proofErr w:type="gramStart"/>
      <w:r>
        <w:rPr>
          <w:rFonts w:ascii="仿宋_GB2312" w:eastAsia="仿宋_GB2312" w:hint="eastAsia"/>
          <w:sz w:val="32"/>
        </w:rPr>
        <w:t>稳企业稳经济</w:t>
      </w:r>
      <w:proofErr w:type="gramEnd"/>
      <w:r>
        <w:rPr>
          <w:rFonts w:ascii="仿宋_GB2312" w:eastAsia="仿宋_GB2312" w:hint="eastAsia"/>
          <w:sz w:val="32"/>
        </w:rPr>
        <w:t>发展提供良好人才支撑</w:t>
      </w:r>
      <w:r w:rsidR="00BC719F">
        <w:rPr>
          <w:rFonts w:ascii="仿宋_GB2312" w:eastAsia="仿宋_GB2312" w:hint="eastAsia"/>
          <w:sz w:val="32"/>
        </w:rPr>
        <w:t>，助力中小</w:t>
      </w:r>
      <w:proofErr w:type="gramStart"/>
      <w:r w:rsidR="00BC719F">
        <w:rPr>
          <w:rFonts w:ascii="仿宋_GB2312" w:eastAsia="仿宋_GB2312" w:hint="eastAsia"/>
          <w:sz w:val="32"/>
        </w:rPr>
        <w:t>微企业</w:t>
      </w:r>
      <w:proofErr w:type="gramEnd"/>
      <w:r w:rsidR="00BC719F">
        <w:rPr>
          <w:rFonts w:ascii="仿宋_GB2312" w:eastAsia="仿宋_GB2312" w:hint="eastAsia"/>
          <w:sz w:val="32"/>
        </w:rPr>
        <w:t>共渡难关。一方面，</w:t>
      </w:r>
      <w:r w:rsidR="00BC719F" w:rsidRPr="00BC719F">
        <w:rPr>
          <w:rFonts w:ascii="仿宋_GB2312" w:eastAsia="仿宋_GB2312" w:hint="eastAsia"/>
          <w:sz w:val="32"/>
        </w:rPr>
        <w:t>提高站位，有序启动顶岗实习。</w:t>
      </w:r>
      <w:r w:rsidR="00BC719F">
        <w:rPr>
          <w:rFonts w:ascii="仿宋_GB2312" w:eastAsia="仿宋_GB2312" w:hint="eastAsia"/>
          <w:sz w:val="32"/>
        </w:rPr>
        <w:t>市教育局要求各职业（技工）学校提高站位，深化认识，积极响应形势任务需要，及时调整教学进度安排，有序启动学生实习特别是毕业生学生顶岗实习计划，积极支持我市企业复工复产。截至目前，我市组织五所职业学校共1531人参</w:t>
      </w:r>
      <w:r w:rsidR="00BC719F">
        <w:rPr>
          <w:rFonts w:ascii="仿宋_GB2312" w:eastAsia="仿宋_GB2312" w:hint="eastAsia"/>
          <w:sz w:val="32"/>
        </w:rPr>
        <w:lastRenderedPageBreak/>
        <w:t>加了顶岗实习实训，</w:t>
      </w:r>
      <w:proofErr w:type="gramStart"/>
      <w:r w:rsidR="00BC719F">
        <w:rPr>
          <w:rFonts w:ascii="仿宋_GB2312" w:eastAsia="仿宋_GB2312" w:hint="eastAsia"/>
          <w:sz w:val="32"/>
        </w:rPr>
        <w:t>共服务</w:t>
      </w:r>
      <w:proofErr w:type="gramEnd"/>
      <w:r w:rsidR="00BC719F">
        <w:rPr>
          <w:rFonts w:ascii="仿宋_GB2312" w:eastAsia="仿宋_GB2312" w:hint="eastAsia"/>
          <w:sz w:val="32"/>
        </w:rPr>
        <w:t>企业923家。</w:t>
      </w:r>
      <w:r w:rsidR="00BC719F" w:rsidRPr="00BC719F">
        <w:rPr>
          <w:rFonts w:ascii="仿宋_GB2312" w:eastAsia="仿宋_GB2312" w:hint="eastAsia"/>
          <w:sz w:val="32"/>
        </w:rPr>
        <w:t>另一方面，</w:t>
      </w:r>
      <w:r w:rsidR="00BC719F">
        <w:rPr>
          <w:rFonts w:ascii="仿宋_GB2312" w:eastAsia="仿宋_GB2312" w:hint="eastAsia"/>
          <w:sz w:val="32"/>
        </w:rPr>
        <w:t>坚持防控优先原则，按照“两手都要硬，两战都要硬”要求，一手抓顶岗实习组织实施不松劲、一手抓疫情防控不麻痹。</w:t>
      </w:r>
    </w:p>
    <w:p w:rsidR="00BC719F" w:rsidRPr="00BC719F" w:rsidRDefault="00BC719F" w:rsidP="00BC719F">
      <w:pPr>
        <w:spacing w:line="560" w:lineRule="exact"/>
        <w:ind w:firstLineChars="200" w:firstLine="643"/>
        <w:rPr>
          <w:rFonts w:ascii="仿宋_GB2312" w:eastAsia="仿宋_GB2312"/>
          <w:sz w:val="32"/>
        </w:rPr>
      </w:pPr>
      <w:r w:rsidRPr="00BC719F">
        <w:rPr>
          <w:rFonts w:ascii="仿宋_GB2312" w:eastAsia="仿宋_GB2312" w:hint="eastAsia"/>
          <w:b/>
          <w:sz w:val="32"/>
        </w:rPr>
        <w:t>二</w:t>
      </w:r>
      <w:r>
        <w:rPr>
          <w:rFonts w:ascii="仿宋_GB2312" w:eastAsia="仿宋_GB2312" w:hint="eastAsia"/>
          <w:b/>
          <w:sz w:val="32"/>
        </w:rPr>
        <w:t>、</w:t>
      </w:r>
      <w:r w:rsidRPr="00BC719F">
        <w:rPr>
          <w:rFonts w:ascii="仿宋_GB2312" w:eastAsia="仿宋_GB2312" w:hint="eastAsia"/>
          <w:b/>
          <w:sz w:val="32"/>
        </w:rPr>
        <w:t>加强校企合作、产学研融合。</w:t>
      </w:r>
      <w:r>
        <w:rPr>
          <w:rFonts w:ascii="仿宋_GB2312" w:eastAsia="仿宋_GB2312" w:hint="eastAsia"/>
          <w:sz w:val="32"/>
        </w:rPr>
        <w:t>我市职业教育根据</w:t>
      </w:r>
      <w:r>
        <w:rPr>
          <w:rFonts w:ascii="仿宋_GB2312" w:eastAsia="仿宋_GB2312" w:hAnsi="仿宋" w:hint="eastAsia"/>
          <w:sz w:val="32"/>
          <w:szCs w:val="32"/>
        </w:rPr>
        <w:t>《国家职业教育改革实施方案》（国发【2</w:t>
      </w:r>
      <w:r>
        <w:rPr>
          <w:rFonts w:ascii="仿宋_GB2312" w:eastAsia="仿宋_GB2312" w:hAnsi="仿宋"/>
          <w:sz w:val="32"/>
          <w:szCs w:val="32"/>
        </w:rPr>
        <w:t>019</w:t>
      </w:r>
      <w:r>
        <w:rPr>
          <w:rFonts w:ascii="仿宋_GB2312" w:eastAsia="仿宋_GB2312" w:hAnsi="仿宋" w:hint="eastAsia"/>
          <w:sz w:val="32"/>
          <w:szCs w:val="32"/>
        </w:rPr>
        <w:t>】4号）</w:t>
      </w:r>
      <w:r w:rsidRPr="000A5E38">
        <w:rPr>
          <w:rFonts w:ascii="仿宋_GB2312" w:eastAsia="仿宋_GB2312" w:hAnsi="仿宋" w:hint="eastAsia"/>
          <w:sz w:val="32"/>
          <w:szCs w:val="32"/>
        </w:rPr>
        <w:t>继续</w:t>
      </w:r>
      <w:r>
        <w:rPr>
          <w:rFonts w:ascii="仿宋_GB2312" w:eastAsia="仿宋_GB2312" w:hAnsi="仿宋" w:hint="eastAsia"/>
          <w:sz w:val="32"/>
          <w:szCs w:val="32"/>
        </w:rPr>
        <w:t>完善</w:t>
      </w:r>
      <w:r w:rsidRPr="000A5E38">
        <w:rPr>
          <w:rFonts w:ascii="仿宋_GB2312" w:eastAsia="仿宋_GB2312" w:hAnsi="仿宋" w:hint="eastAsia"/>
          <w:sz w:val="32"/>
          <w:szCs w:val="32"/>
        </w:rPr>
        <w:t>我市现代职业教育体系建设，深化校企合作、产教融合。</w:t>
      </w:r>
      <w:r w:rsidRPr="00DD5DDA">
        <w:rPr>
          <w:rFonts w:ascii="仿宋_GB2312" w:eastAsia="仿宋_GB2312" w:hAnsi="仿宋" w:hint="eastAsia"/>
          <w:sz w:val="32"/>
          <w:szCs w:val="32"/>
        </w:rPr>
        <w:t>统筹教育和产业资源，加大协同创新力度，继续组建新的专业职教集团，同时发挥已建专业职教集团在职业教育资源整合、促进职业教育教学改革以及提升教改科研水平等方面的作用。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出台《慈溪市职业学校校企合作提升方案》，依托行业协会和企业单位，组建了慈溪市汽车维修职业教育集团、宁波慈溪小家电智造职业教育集团等</w:t>
      </w:r>
      <w:r w:rsidR="001A379A">
        <w:rPr>
          <w:rFonts w:ascii="仿宋_GB2312" w:eastAsia="仿宋_GB2312" w:hAnsi="仿宋_GB2312" w:cs="仿宋_GB2312" w:hint="eastAsia"/>
          <w:bCs/>
          <w:sz w:val="32"/>
          <w:szCs w:val="32"/>
        </w:rPr>
        <w:t>7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个各具特色的职教集团，</w:t>
      </w:r>
      <w:r>
        <w:rPr>
          <w:rFonts w:ascii="仿宋_GB2312" w:eastAsia="仿宋_GB2312" w:hint="eastAsia"/>
          <w:sz w:val="32"/>
          <w:szCs w:val="32"/>
        </w:rPr>
        <w:t>加强</w:t>
      </w:r>
      <w:proofErr w:type="gramStart"/>
      <w:r>
        <w:rPr>
          <w:rFonts w:ascii="仿宋_GB2312" w:eastAsia="仿宋_GB2312" w:hint="eastAsia"/>
          <w:sz w:val="32"/>
          <w:szCs w:val="32"/>
        </w:rPr>
        <w:t>政企校协之间</w:t>
      </w:r>
      <w:proofErr w:type="gramEnd"/>
      <w:r>
        <w:rPr>
          <w:rFonts w:ascii="仿宋_GB2312" w:eastAsia="仿宋_GB2312" w:hint="eastAsia"/>
          <w:sz w:val="32"/>
          <w:szCs w:val="32"/>
        </w:rPr>
        <w:t>的交流与合作，实现资源共享，优势互补。同时，充分发挥校企双方优势，深入开展 “双轨运行三段育人”模式的现代学徒制工作，服务当地知名企业“一带一路”建设，提升我市职教服务地方经济发展能力。</w:t>
      </w:r>
    </w:p>
    <w:p w:rsidR="00AA3A64" w:rsidRDefault="00A34577" w:rsidP="00AA3A64">
      <w:pPr>
        <w:spacing w:line="560" w:lineRule="exact"/>
        <w:ind w:firstLine="645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以上意见，请你们在正</w:t>
      </w:r>
      <w:bookmarkStart w:id="0" w:name="_GoBack"/>
      <w:bookmarkEnd w:id="0"/>
      <w:r>
        <w:rPr>
          <w:rFonts w:ascii="仿宋_GB2312" w:eastAsia="仿宋_GB2312" w:hint="eastAsia"/>
          <w:sz w:val="32"/>
        </w:rPr>
        <w:t>式答复代表时参考。</w:t>
      </w:r>
    </w:p>
    <w:p w:rsidR="00A34577" w:rsidRDefault="00A34577" w:rsidP="00AA3A64">
      <w:pPr>
        <w:spacing w:line="560" w:lineRule="exact"/>
        <w:ind w:firstLine="645"/>
        <w:rPr>
          <w:rFonts w:ascii="仿宋_GB2312" w:eastAsia="仿宋_GB2312"/>
          <w:sz w:val="32"/>
        </w:rPr>
      </w:pPr>
    </w:p>
    <w:p w:rsidR="00AA3A64" w:rsidRDefault="00AA3A64" w:rsidP="00AA3A64">
      <w:pPr>
        <w:spacing w:line="560" w:lineRule="exact"/>
        <w:ind w:firstLine="645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 xml:space="preserve">　　　　　　　　</w:t>
      </w:r>
      <w:r w:rsidR="00A34577">
        <w:rPr>
          <w:rFonts w:ascii="仿宋_GB2312" w:eastAsia="仿宋_GB2312" w:hint="eastAsia"/>
          <w:sz w:val="32"/>
        </w:rPr>
        <w:t xml:space="preserve">      </w:t>
      </w:r>
      <w:r>
        <w:rPr>
          <w:rFonts w:ascii="仿宋_GB2312" w:eastAsia="仿宋_GB2312" w:hint="eastAsia"/>
          <w:sz w:val="32"/>
        </w:rPr>
        <w:t xml:space="preserve">　　　　　慈溪市教育局</w:t>
      </w:r>
    </w:p>
    <w:p w:rsidR="00AA3A64" w:rsidRDefault="00AA3A64" w:rsidP="00AA3A64">
      <w:pPr>
        <w:spacing w:line="560" w:lineRule="exact"/>
        <w:ind w:firstLine="645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 xml:space="preserve">　　　　　　　　　</w:t>
      </w:r>
      <w:r w:rsidR="00A34577">
        <w:rPr>
          <w:rFonts w:ascii="仿宋_GB2312" w:eastAsia="仿宋_GB2312" w:hint="eastAsia"/>
          <w:sz w:val="32"/>
        </w:rPr>
        <w:t xml:space="preserve">       </w:t>
      </w:r>
      <w:r>
        <w:rPr>
          <w:rFonts w:ascii="仿宋_GB2312" w:eastAsia="仿宋_GB2312" w:hint="eastAsia"/>
          <w:sz w:val="32"/>
        </w:rPr>
        <w:t xml:space="preserve">    　20</w:t>
      </w:r>
      <w:r w:rsidR="008E2C7A">
        <w:rPr>
          <w:rFonts w:ascii="仿宋_GB2312" w:eastAsia="仿宋_GB2312" w:hint="eastAsia"/>
          <w:sz w:val="32"/>
        </w:rPr>
        <w:t>20</w:t>
      </w:r>
      <w:r>
        <w:rPr>
          <w:rFonts w:ascii="仿宋_GB2312" w:eastAsia="仿宋_GB2312" w:hint="eastAsia"/>
          <w:sz w:val="32"/>
        </w:rPr>
        <w:t>年</w:t>
      </w:r>
      <w:r w:rsidR="008E2C7A">
        <w:rPr>
          <w:rFonts w:ascii="仿宋_GB2312" w:eastAsia="仿宋_GB2312" w:hint="eastAsia"/>
          <w:sz w:val="32"/>
        </w:rPr>
        <w:t>6</w:t>
      </w:r>
      <w:r>
        <w:rPr>
          <w:rFonts w:ascii="仿宋_GB2312" w:eastAsia="仿宋_GB2312" w:hint="eastAsia"/>
          <w:sz w:val="32"/>
        </w:rPr>
        <w:t>月1</w:t>
      </w:r>
      <w:r w:rsidR="008E2C7A">
        <w:rPr>
          <w:rFonts w:ascii="仿宋_GB2312" w:eastAsia="仿宋_GB2312" w:hint="eastAsia"/>
          <w:sz w:val="32"/>
        </w:rPr>
        <w:t>8</w:t>
      </w:r>
      <w:r>
        <w:rPr>
          <w:rFonts w:ascii="仿宋_GB2312" w:eastAsia="仿宋_GB2312" w:hint="eastAsia"/>
          <w:sz w:val="32"/>
        </w:rPr>
        <w:t>日</w:t>
      </w:r>
    </w:p>
    <w:p w:rsidR="00AA3A64" w:rsidRPr="008E2C7A" w:rsidRDefault="00AA3A64" w:rsidP="00AA3A64">
      <w:pPr>
        <w:spacing w:line="560" w:lineRule="exact"/>
        <w:ind w:firstLine="645"/>
        <w:rPr>
          <w:rFonts w:ascii="仿宋_GB2312" w:eastAsia="仿宋_GB2312"/>
          <w:sz w:val="32"/>
        </w:rPr>
      </w:pPr>
    </w:p>
    <w:p w:rsidR="00113D6C" w:rsidRDefault="00113D6C" w:rsidP="00113D6C">
      <w:pPr>
        <w:spacing w:line="560" w:lineRule="exact"/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联 系 人：</w:t>
      </w:r>
      <w:proofErr w:type="gramStart"/>
      <w:r w:rsidR="008E2C7A">
        <w:rPr>
          <w:rFonts w:ascii="仿宋_GB2312" w:eastAsia="仿宋_GB2312" w:hint="eastAsia"/>
          <w:sz w:val="32"/>
        </w:rPr>
        <w:t>田自美</w:t>
      </w:r>
      <w:proofErr w:type="gramEnd"/>
    </w:p>
    <w:p w:rsidR="00113D6C" w:rsidRDefault="00113D6C" w:rsidP="00113D6C">
      <w:pPr>
        <w:spacing w:line="560" w:lineRule="exact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 xml:space="preserve">　　联系电话：63919078</w:t>
      </w:r>
    </w:p>
    <w:p w:rsidR="00AA3A64" w:rsidRPr="00113D6C" w:rsidRDefault="00AA3A64" w:rsidP="00113D6C">
      <w:pPr>
        <w:spacing w:line="560" w:lineRule="exact"/>
        <w:rPr>
          <w:rFonts w:ascii="仿宋_GB2312" w:eastAsia="仿宋_GB2312"/>
          <w:sz w:val="32"/>
        </w:rPr>
      </w:pPr>
    </w:p>
    <w:sectPr w:rsidR="00AA3A64" w:rsidRPr="00113D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D67" w:rsidRDefault="00C54D67" w:rsidP="00451714">
      <w:r>
        <w:separator/>
      </w:r>
    </w:p>
  </w:endnote>
  <w:endnote w:type="continuationSeparator" w:id="0">
    <w:p w:rsidR="00C54D67" w:rsidRDefault="00C54D67" w:rsidP="00451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D67" w:rsidRDefault="00C54D67" w:rsidP="00451714">
      <w:r>
        <w:separator/>
      </w:r>
    </w:p>
  </w:footnote>
  <w:footnote w:type="continuationSeparator" w:id="0">
    <w:p w:rsidR="00C54D67" w:rsidRDefault="00C54D67" w:rsidP="004517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15A96"/>
    <w:multiLevelType w:val="hybridMultilevel"/>
    <w:tmpl w:val="ED08D4D4"/>
    <w:lvl w:ilvl="0" w:tplc="6C265E1C">
      <w:start w:val="1"/>
      <w:numFmt w:val="japaneseCounting"/>
      <w:lvlText w:val="%1、"/>
      <w:lvlJc w:val="left"/>
      <w:pPr>
        <w:ind w:left="1365" w:hanging="720"/>
      </w:pPr>
      <w:rPr>
        <w:rFonts w:ascii="仿宋" w:eastAsia="仿宋" w:hAnsi="仿宋" w:cs="Times New Roman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1">
    <w:nsid w:val="07753300"/>
    <w:multiLevelType w:val="hybridMultilevel"/>
    <w:tmpl w:val="35E63A34"/>
    <w:lvl w:ilvl="0" w:tplc="53CE6E32">
      <w:start w:val="1"/>
      <w:numFmt w:val="japaneseCounting"/>
      <w:lvlText w:val="%1、"/>
      <w:lvlJc w:val="left"/>
      <w:pPr>
        <w:ind w:left="1365" w:hanging="720"/>
      </w:pPr>
      <w:rPr>
        <w:rFonts w:ascii="仿宋" w:eastAsia="仿宋" w:hAnsi="仿宋" w:cs="Times New Roman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A64"/>
    <w:rsid w:val="0008215C"/>
    <w:rsid w:val="000C1DAC"/>
    <w:rsid w:val="00113D6C"/>
    <w:rsid w:val="001A379A"/>
    <w:rsid w:val="00223FE9"/>
    <w:rsid w:val="00250F52"/>
    <w:rsid w:val="00284220"/>
    <w:rsid w:val="002D64E7"/>
    <w:rsid w:val="002E0A51"/>
    <w:rsid w:val="003C3D6A"/>
    <w:rsid w:val="003D4557"/>
    <w:rsid w:val="00451714"/>
    <w:rsid w:val="00514100"/>
    <w:rsid w:val="00572931"/>
    <w:rsid w:val="0057295E"/>
    <w:rsid w:val="00596522"/>
    <w:rsid w:val="005B7FC4"/>
    <w:rsid w:val="006E6299"/>
    <w:rsid w:val="00706B57"/>
    <w:rsid w:val="0074208A"/>
    <w:rsid w:val="00771D04"/>
    <w:rsid w:val="007C1ABF"/>
    <w:rsid w:val="008C6BD6"/>
    <w:rsid w:val="008D092C"/>
    <w:rsid w:val="008D3DE8"/>
    <w:rsid w:val="008E2C7A"/>
    <w:rsid w:val="00941154"/>
    <w:rsid w:val="00A32EA9"/>
    <w:rsid w:val="00A34577"/>
    <w:rsid w:val="00AA3A64"/>
    <w:rsid w:val="00AA5A06"/>
    <w:rsid w:val="00B84D99"/>
    <w:rsid w:val="00B854BA"/>
    <w:rsid w:val="00BC55C0"/>
    <w:rsid w:val="00BC719F"/>
    <w:rsid w:val="00C22041"/>
    <w:rsid w:val="00C54D67"/>
    <w:rsid w:val="00DA51F9"/>
    <w:rsid w:val="00DF22D2"/>
    <w:rsid w:val="00E359DC"/>
    <w:rsid w:val="00E46567"/>
    <w:rsid w:val="00EA49C8"/>
    <w:rsid w:val="00EA7EF3"/>
    <w:rsid w:val="00ED5E18"/>
    <w:rsid w:val="00EF0319"/>
    <w:rsid w:val="00EF32E9"/>
    <w:rsid w:val="00F016B4"/>
    <w:rsid w:val="00FF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A6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95E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4517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51714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517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51714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A6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95E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4517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51714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517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5171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136</Words>
  <Characters>779</Characters>
  <Application>Microsoft Office Word</Application>
  <DocSecurity>0</DocSecurity>
  <Lines>6</Lines>
  <Paragraphs>1</Paragraphs>
  <ScaleCrop>false</ScaleCrop>
  <Company>Microsoft</Company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职成教科</dc:creator>
  <cp:lastModifiedBy>田自美</cp:lastModifiedBy>
  <cp:revision>6</cp:revision>
  <dcterms:created xsi:type="dcterms:W3CDTF">2020-06-19T06:29:00Z</dcterms:created>
  <dcterms:modified xsi:type="dcterms:W3CDTF">2020-07-02T03:29:00Z</dcterms:modified>
</cp:coreProperties>
</file>