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color w:val="FF0000"/>
          <w:spacing w:val="-28"/>
          <w:sz w:val="70"/>
          <w:szCs w:val="70"/>
        </w:rPr>
        <w:t>慈溪市</w:t>
      </w:r>
      <w:r>
        <w:rPr>
          <w:rFonts w:hint="eastAsia" w:ascii="华文中宋" w:hAnsi="华文中宋" w:eastAsia="华文中宋" w:cs="华文中宋"/>
          <w:b/>
          <w:bCs w:val="0"/>
          <w:color w:val="FF0000"/>
          <w:spacing w:val="-28"/>
          <w:sz w:val="70"/>
          <w:szCs w:val="70"/>
          <w:lang w:val="en-US" w:eastAsia="zh-CN"/>
        </w:rPr>
        <w:t>市场监督管理局</w:t>
      </w:r>
      <w:r>
        <w:rPr>
          <w:rFonts w:hint="eastAsia" w:ascii="华文中宋" w:hAnsi="华文中宋" w:eastAsia="华文中宋" w:cs="华文中宋"/>
          <w:b/>
          <w:bCs w:val="0"/>
          <w:color w:val="FF0000"/>
          <w:spacing w:val="-28"/>
          <w:sz w:val="70"/>
          <w:szCs w:val="70"/>
        </w:rPr>
        <w:t>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188595</wp:posOffset>
                </wp:positionV>
                <wp:extent cx="5838190" cy="18415"/>
                <wp:effectExtent l="0" t="13970" r="1397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19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35pt;margin-top:14.85pt;height:1.45pt;width:459.7pt;z-index:251659264;mso-width-relative:page;mso-height-relative:page;" filled="f" stroked="t" coordsize="21600,21600" o:gfxdata="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9PHSvaAAAACQEAAA8AAAAAAAAAAQAgAAAAIgAAAGRycy9k&#10;b3ducmV2LnhtbFBLAQIUABQAAAAIAIdO4kAvYcvkAAIAAPMDAAAOAAAAAAAAAAEAIAAAACk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关于市十八届人大二次会议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第172号建议的协办意见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市公安局</w:t>
      </w:r>
      <w:r>
        <w:rPr>
          <w:rFonts w:hint="eastAsia" w:ascii="仿宋_GB2312" w:eastAsia="仿宋_GB2312"/>
          <w:sz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十八届人大二次会议第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号关于加强快递卖从业人员交通安全管理</w:t>
      </w:r>
      <w:r>
        <w:rPr>
          <w:rFonts w:hint="eastAsia" w:ascii="仿宋_GB2312" w:eastAsia="仿宋_GB2312"/>
          <w:sz w:val="32"/>
          <w:szCs w:val="32"/>
        </w:rPr>
        <w:t>的建议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我局结合自身职能</w:t>
      </w:r>
      <w:r>
        <w:rPr>
          <w:rFonts w:hint="eastAsia" w:ascii="仿宋_GB2312" w:hAnsi="宋体" w:eastAsia="仿宋_GB2312"/>
          <w:sz w:val="32"/>
          <w:szCs w:val="32"/>
        </w:rPr>
        <w:t>，现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提出如下协办意见：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随着经济的不断发展，新的经营业态不断涌现，人民群众对外卖配送有了更高的需求。</w:t>
      </w:r>
      <w:r>
        <w:rPr>
          <w:rFonts w:hint="eastAsia" w:ascii="仿宋_GB2312" w:eastAsia="仿宋_GB2312"/>
          <w:sz w:val="32"/>
          <w:lang w:eastAsia="zh-CN"/>
        </w:rPr>
        <w:t>目前，</w:t>
      </w:r>
      <w:r>
        <w:rPr>
          <w:rFonts w:hint="eastAsia" w:ascii="仿宋_GB2312" w:eastAsia="仿宋_GB2312"/>
          <w:sz w:val="32"/>
        </w:rPr>
        <w:t>我市在外卖配送服务的场景主要集中在美团、饿了么等第三方平台，骑手入驻平台后开始外卖配送。骑手送餐配送以电瓶车为主要交通工具，骑手</w:t>
      </w:r>
      <w:r>
        <w:rPr>
          <w:rFonts w:hint="eastAsia" w:ascii="仿宋_GB2312" w:eastAsia="仿宋_GB2312"/>
          <w:sz w:val="32"/>
          <w:lang w:eastAsia="zh-CN"/>
        </w:rPr>
        <w:t>因骑电瓶车造成</w:t>
      </w:r>
      <w:r>
        <w:rPr>
          <w:rFonts w:hint="eastAsia" w:ascii="仿宋_GB2312" w:eastAsia="仿宋_GB2312"/>
          <w:sz w:val="32"/>
        </w:rPr>
        <w:t>的交通事故也时有发生。</w:t>
      </w:r>
      <w:r>
        <w:rPr>
          <w:rFonts w:hint="eastAsia" w:ascii="仿宋_GB2312" w:eastAsia="仿宋_GB2312"/>
          <w:sz w:val="32"/>
          <w:lang w:val="en-US" w:eastAsia="zh-CN"/>
        </w:rPr>
        <w:t>我局主要做了以下三方面工作</w:t>
      </w:r>
      <w:r>
        <w:rPr>
          <w:rFonts w:hint="eastAsia" w:ascii="仿宋_GB2312" w:eastAsia="仿宋_GB2312"/>
          <w:sz w:val="32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一、强化平台落实好主体责任。督促美团、饿了么外卖平台进一步落实平台管理的主体责任，加强对骑手配送服务站点的管理，督促平台通过信息化手段做好骑手的管理。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二、督促站点做好</w:t>
      </w:r>
      <w:r>
        <w:rPr>
          <w:rFonts w:hint="eastAsia" w:ascii="仿宋_GB2312" w:eastAsia="仿宋_GB2312"/>
          <w:sz w:val="32"/>
          <w:lang w:eastAsia="zh-CN"/>
        </w:rPr>
        <w:t>骑手</w:t>
      </w:r>
      <w:r>
        <w:rPr>
          <w:rFonts w:hint="eastAsia" w:ascii="仿宋_GB2312" w:eastAsia="仿宋_GB2312"/>
          <w:sz w:val="32"/>
        </w:rPr>
        <w:t>管理。督促各站点加强对招募骑手交通安全的管理，督促各站点按照职能部门的要求做好骑手岗前交通安全培训，强化骑手交通安全的考核,增强骑手的交通安全意识。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</w:rPr>
        <w:t>三、加强骑手交通</w:t>
      </w:r>
      <w:r>
        <w:rPr>
          <w:rFonts w:hint="eastAsia" w:ascii="仿宋_GB2312" w:eastAsia="仿宋_GB2312"/>
          <w:sz w:val="32"/>
          <w:lang w:eastAsia="zh-CN"/>
        </w:rPr>
        <w:t>安全</w:t>
      </w:r>
      <w:r>
        <w:rPr>
          <w:rFonts w:hint="eastAsia" w:ascii="仿宋_GB2312" w:eastAsia="仿宋_GB2312"/>
          <w:sz w:val="32"/>
        </w:rPr>
        <w:t>宣传教育。督促各平台、骑手服务站点加强骑手相关交通安全的宣传教育，</w:t>
      </w:r>
      <w:r>
        <w:rPr>
          <w:rFonts w:hint="eastAsia" w:ascii="仿宋_GB2312" w:eastAsia="仿宋_GB2312"/>
          <w:sz w:val="32"/>
          <w:lang w:eastAsia="zh-CN"/>
        </w:rPr>
        <w:t>学习相关的交通法律法规，</w:t>
      </w:r>
      <w:r>
        <w:rPr>
          <w:rFonts w:hint="eastAsia" w:ascii="仿宋_GB2312" w:eastAsia="仿宋_GB2312"/>
          <w:sz w:val="32"/>
        </w:rPr>
        <w:t>让骑手佩戴符合国家标准的安全头盔，遵守交通规则，文明安全出行。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　　　　　　　　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慈溪市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岑武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lang w:val="en-US" w:eastAsia="zh-CN"/>
        </w:rPr>
        <w:t>63026438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718B8"/>
    <w:rsid w:val="03625A6F"/>
    <w:rsid w:val="0E917ADE"/>
    <w:rsid w:val="10AA5950"/>
    <w:rsid w:val="1EA609C0"/>
    <w:rsid w:val="2E524B2F"/>
    <w:rsid w:val="32D718B8"/>
    <w:rsid w:val="37A04BBC"/>
    <w:rsid w:val="3D121C00"/>
    <w:rsid w:val="57635095"/>
    <w:rsid w:val="5CA66A08"/>
    <w:rsid w:val="79D50FB1"/>
    <w:rsid w:val="A7B9D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5"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2"/>
    </w:rPr>
  </w:style>
  <w:style w:type="paragraph" w:styleId="5">
    <w:name w:val="Body Text Indent"/>
    <w:basedOn w:val="1"/>
    <w:next w:val="6"/>
    <w:qFormat/>
    <w:uiPriority w:val="0"/>
    <w:pPr>
      <w:ind w:firstLine="615"/>
    </w:pPr>
    <w:rPr>
      <w:rFonts w:ascii="仿宋_GB2312" w:hAnsi="华文仿宋" w:eastAsia="仿宋_GB2312"/>
      <w:sz w:val="32"/>
      <w:szCs w:val="24"/>
    </w:rPr>
  </w:style>
  <w:style w:type="paragraph" w:styleId="6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  <w:szCs w:val="21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2023-04-04T15:13:00Z</dcterms:created>
  <dc:creator>scjg</dc:creator>
  <cp:lastModifiedBy>TF</cp:lastModifiedBy>
  <dcterms:modified xsi:type="dcterms:W3CDTF">2023-04-17T08:39:42Z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E4E4B93295AC4F45AC5C4A128CEC6014</vt:lpwstr>
  </property>
</Properties>
</file>