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51E" w:rsidRPr="000534BB" w:rsidRDefault="0000051E" w:rsidP="0000051E">
      <w:pPr>
        <w:jc w:val="center"/>
        <w:rPr>
          <w:rFonts w:ascii="黑体" w:eastAsia="黑体"/>
          <w:sz w:val="44"/>
          <w:szCs w:val="44"/>
        </w:rPr>
      </w:pPr>
    </w:p>
    <w:p w:rsidR="0000051E" w:rsidRPr="000534BB" w:rsidRDefault="0000051E" w:rsidP="0000051E">
      <w:pPr>
        <w:jc w:val="center"/>
        <w:rPr>
          <w:rFonts w:ascii="黑体" w:eastAsia="黑体"/>
          <w:sz w:val="44"/>
          <w:szCs w:val="44"/>
        </w:rPr>
      </w:pPr>
    </w:p>
    <w:p w:rsidR="00B602A2" w:rsidRPr="00634051" w:rsidRDefault="00DF7F5F" w:rsidP="00975D4D">
      <w:pPr>
        <w:spacing w:line="700" w:lineRule="exact"/>
        <w:jc w:val="center"/>
        <w:rPr>
          <w:rFonts w:ascii="宋体" w:eastAsia="宋体" w:hAnsi="宋体"/>
          <w:b/>
          <w:sz w:val="44"/>
          <w:szCs w:val="44"/>
        </w:rPr>
      </w:pPr>
      <w:r w:rsidRPr="00DF7F5F">
        <w:rPr>
          <w:rFonts w:ascii="宋体" w:eastAsia="宋体" w:hAnsi="宋体" w:hint="eastAsia"/>
          <w:b/>
          <w:sz w:val="44"/>
          <w:szCs w:val="44"/>
        </w:rPr>
        <w:t>关于</w:t>
      </w:r>
      <w:r w:rsidR="007856A3">
        <w:rPr>
          <w:rFonts w:ascii="宋体" w:eastAsia="宋体" w:hAnsi="宋体" w:hint="eastAsia"/>
          <w:b/>
          <w:sz w:val="44"/>
          <w:szCs w:val="44"/>
        </w:rPr>
        <w:t>切实</w:t>
      </w:r>
      <w:r w:rsidRPr="00DF7F5F">
        <w:rPr>
          <w:rFonts w:ascii="宋体" w:eastAsia="宋体" w:hAnsi="宋体" w:hint="eastAsia"/>
          <w:b/>
          <w:sz w:val="44"/>
          <w:szCs w:val="44"/>
        </w:rPr>
        <w:t>加强生态环境保护的建议</w:t>
      </w:r>
    </w:p>
    <w:p w:rsidR="00634051" w:rsidRDefault="00634051" w:rsidP="00634051">
      <w:pPr>
        <w:spacing w:line="560" w:lineRule="exact"/>
        <w:rPr>
          <w:szCs w:val="21"/>
        </w:rPr>
      </w:pPr>
    </w:p>
    <w:p w:rsidR="00B602A2" w:rsidRPr="00634051" w:rsidRDefault="00B67F9C" w:rsidP="00634051">
      <w:pPr>
        <w:spacing w:line="560" w:lineRule="exact"/>
        <w:rPr>
          <w:rFonts w:ascii="楷体_GB2312" w:eastAsia="楷体_GB2312"/>
          <w:sz w:val="32"/>
          <w:szCs w:val="32"/>
        </w:rPr>
      </w:pPr>
      <w:r w:rsidRPr="00634051">
        <w:rPr>
          <w:rFonts w:ascii="楷体_GB2312" w:eastAsia="楷体_GB2312" w:hint="eastAsia"/>
          <w:sz w:val="32"/>
          <w:szCs w:val="32"/>
        </w:rPr>
        <w:t>领衔代表:</w:t>
      </w:r>
      <w:r w:rsidR="00DF7F5F">
        <w:rPr>
          <w:rFonts w:ascii="楷体_GB2312" w:eastAsia="楷体_GB2312" w:hint="eastAsia"/>
          <w:sz w:val="32"/>
          <w:szCs w:val="32"/>
        </w:rPr>
        <w:t>陈忠飞</w:t>
      </w:r>
    </w:p>
    <w:p w:rsidR="00B602A2" w:rsidRPr="00634051" w:rsidRDefault="00B67F9C" w:rsidP="00634051">
      <w:pPr>
        <w:spacing w:line="560" w:lineRule="exact"/>
        <w:rPr>
          <w:rFonts w:ascii="楷体_GB2312" w:eastAsia="楷体_GB2312"/>
          <w:sz w:val="32"/>
          <w:szCs w:val="32"/>
        </w:rPr>
      </w:pPr>
      <w:r w:rsidRPr="00634051">
        <w:rPr>
          <w:rFonts w:ascii="楷体_GB2312" w:eastAsia="楷体_GB2312" w:hint="eastAsia"/>
          <w:sz w:val="32"/>
          <w:szCs w:val="32"/>
        </w:rPr>
        <w:t>附议代表:</w:t>
      </w:r>
    </w:p>
    <w:p w:rsidR="00634051" w:rsidRPr="00634051" w:rsidRDefault="00634051" w:rsidP="00634051">
      <w:pPr>
        <w:spacing w:line="560" w:lineRule="exact"/>
        <w:ind w:firstLineChars="200" w:firstLine="640"/>
        <w:rPr>
          <w:rFonts w:ascii="仿宋_GB2312" w:eastAsia="仿宋_GB2312"/>
          <w:sz w:val="32"/>
          <w:szCs w:val="32"/>
        </w:rPr>
      </w:pPr>
    </w:p>
    <w:p w:rsidR="00DF7F5F" w:rsidRPr="00DF7F5F" w:rsidRDefault="00DF7F5F" w:rsidP="00DF7F5F">
      <w:pPr>
        <w:spacing w:line="560" w:lineRule="exact"/>
        <w:ind w:firstLineChars="200" w:firstLine="640"/>
        <w:rPr>
          <w:rFonts w:ascii="仿宋_GB2312" w:eastAsia="仿宋_GB2312"/>
          <w:sz w:val="32"/>
          <w:szCs w:val="32"/>
        </w:rPr>
      </w:pPr>
      <w:bookmarkStart w:id="0" w:name="_GoBack"/>
      <w:bookmarkEnd w:id="0"/>
      <w:r w:rsidRPr="00DF7F5F">
        <w:rPr>
          <w:rFonts w:ascii="仿宋_GB2312" w:eastAsia="仿宋_GB2312" w:hint="eastAsia"/>
          <w:sz w:val="32"/>
          <w:szCs w:val="32"/>
        </w:rPr>
        <w:t>生态文明是建设小康社会的必然要求，是坚持以人为本，全面、可持续发展的必然选择，是实现中国梦的具体体现。伴随着经济社会的发展，慈溪的环境污染问题，已然成为社会之患、民心之痛，越来越引起各界关注。今年来，我市积极贯彻“绿水青山就是金山银山”的生态发展理念，不断推进环境综合整治，并取得了较大的改善，但是生态环境保护任重而道远，为此建议政府必须以铁的手腕加以治理。</w:t>
      </w:r>
    </w:p>
    <w:p w:rsidR="00DF7F5F" w:rsidRPr="00DF7F5F" w:rsidRDefault="00DF7F5F" w:rsidP="00DF7F5F">
      <w:pPr>
        <w:spacing w:line="560" w:lineRule="exact"/>
        <w:ind w:firstLineChars="200" w:firstLine="640"/>
        <w:rPr>
          <w:rFonts w:ascii="黑体" w:eastAsia="黑体" w:hAnsi="黑体"/>
          <w:sz w:val="32"/>
          <w:szCs w:val="32"/>
        </w:rPr>
      </w:pPr>
      <w:r w:rsidRPr="00DF7F5F">
        <w:rPr>
          <w:rFonts w:ascii="黑体" w:eastAsia="黑体" w:hAnsi="黑体" w:hint="eastAsia"/>
          <w:sz w:val="32"/>
          <w:szCs w:val="32"/>
        </w:rPr>
        <w:t>一、目前主要存在的污染</w:t>
      </w:r>
    </w:p>
    <w:p w:rsidR="00DF7F5F" w:rsidRPr="007379C7" w:rsidRDefault="00F866C6" w:rsidP="00DF7F5F">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w:t>
      </w:r>
      <w:r w:rsidR="00DF7F5F" w:rsidRPr="007379C7">
        <w:rPr>
          <w:rFonts w:ascii="楷体_GB2312" w:eastAsia="楷体_GB2312" w:hint="eastAsia"/>
          <w:b/>
          <w:sz w:val="32"/>
          <w:szCs w:val="32"/>
        </w:rPr>
        <w:t>水污染</w:t>
      </w:r>
    </w:p>
    <w:p w:rsidR="00DF7F5F" w:rsidRPr="00DF7F5F" w:rsidRDefault="00F866C6" w:rsidP="00DF7F5F">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DF7F5F" w:rsidRPr="00DF7F5F">
        <w:rPr>
          <w:rFonts w:ascii="仿宋_GB2312" w:eastAsia="仿宋_GB2312" w:hint="eastAsia"/>
          <w:sz w:val="32"/>
          <w:szCs w:val="32"/>
        </w:rPr>
        <w:t>体现在小区、村庄的改建过程中，由于住宅的相对集中，致使各个住宅小区设置的地下粪池不够用，粪便溢出，直接排向村中的河流及河沟中。</w:t>
      </w:r>
    </w:p>
    <w:p w:rsidR="00DF7F5F" w:rsidRPr="00DF7F5F" w:rsidRDefault="00F866C6" w:rsidP="00DF7F5F">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DF7F5F" w:rsidRPr="00DF7F5F">
        <w:rPr>
          <w:rFonts w:ascii="仿宋_GB2312" w:eastAsia="仿宋_GB2312" w:hint="eastAsia"/>
          <w:sz w:val="32"/>
          <w:szCs w:val="32"/>
        </w:rPr>
        <w:t>体现在河岸两边的居民，直接将生活垃圾直接倾倒在河边，甚至家里的脏水直接排入河流中，直接污染河道水环境。</w:t>
      </w:r>
    </w:p>
    <w:p w:rsidR="00DF7F5F" w:rsidRPr="00DF7F5F" w:rsidRDefault="00F866C6" w:rsidP="00DF7F5F">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DF7F5F" w:rsidRPr="00DF7F5F">
        <w:rPr>
          <w:rFonts w:ascii="仿宋_GB2312" w:eastAsia="仿宋_GB2312" w:hint="eastAsia"/>
          <w:sz w:val="32"/>
          <w:szCs w:val="32"/>
        </w:rPr>
        <w:t>一些小企业废水未进入当地政府指定的污水管网系统。</w:t>
      </w:r>
    </w:p>
    <w:p w:rsidR="00DF7F5F" w:rsidRPr="00DF7F5F" w:rsidRDefault="00F866C6" w:rsidP="00DF7F5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sidR="00DF7F5F" w:rsidRPr="00DF7F5F">
        <w:rPr>
          <w:rFonts w:ascii="仿宋_GB2312" w:eastAsia="仿宋_GB2312" w:hint="eastAsia"/>
          <w:sz w:val="32"/>
          <w:szCs w:val="32"/>
        </w:rPr>
        <w:t>河道两岸的违章建筑拆除以后，一些垃圾没有得到彻底清理，进一步影响河道的水环境和河道两边的整体环境。</w:t>
      </w:r>
    </w:p>
    <w:p w:rsidR="00DF7F5F" w:rsidRPr="00DF7F5F" w:rsidRDefault="00F866C6" w:rsidP="00DF7F5F">
      <w:pPr>
        <w:spacing w:line="560" w:lineRule="exact"/>
        <w:ind w:firstLineChars="200" w:firstLine="643"/>
        <w:rPr>
          <w:rFonts w:ascii="仿宋_GB2312" w:eastAsia="仿宋_GB2312"/>
          <w:sz w:val="32"/>
          <w:szCs w:val="32"/>
        </w:rPr>
      </w:pPr>
      <w:r>
        <w:rPr>
          <w:rFonts w:ascii="楷体_GB2312" w:eastAsia="楷体_GB2312" w:hint="eastAsia"/>
          <w:b/>
          <w:sz w:val="32"/>
          <w:szCs w:val="32"/>
        </w:rPr>
        <w:t>（二）</w:t>
      </w:r>
      <w:r w:rsidR="00DF7F5F" w:rsidRPr="007379C7">
        <w:rPr>
          <w:rFonts w:ascii="楷体_GB2312" w:eastAsia="楷体_GB2312" w:hint="eastAsia"/>
          <w:b/>
          <w:sz w:val="32"/>
          <w:szCs w:val="32"/>
        </w:rPr>
        <w:t>固体废物污染</w:t>
      </w:r>
      <w:r w:rsidR="00C93EC9">
        <w:rPr>
          <w:rFonts w:ascii="仿宋_GB2312" w:eastAsia="仿宋_GB2312" w:hint="eastAsia"/>
          <w:sz w:val="32"/>
          <w:szCs w:val="32"/>
        </w:rPr>
        <w:t>。</w:t>
      </w:r>
      <w:r w:rsidR="00DF7F5F" w:rsidRPr="00DF7F5F">
        <w:rPr>
          <w:rFonts w:ascii="仿宋_GB2312" w:eastAsia="仿宋_GB2312" w:hint="eastAsia"/>
          <w:sz w:val="32"/>
          <w:szCs w:val="32"/>
        </w:rPr>
        <w:t>现阶段，居民对固体废物的环境污染认识相对不足，部分小企业为获取经济利益随意填埋、违法处置的现象屡有发生，对部分固体废料经常直接扔到一些还未开垦的荒地及公路两边的树林中，对环境的影响非常严重。</w:t>
      </w:r>
    </w:p>
    <w:p w:rsidR="00DF7F5F" w:rsidRPr="00DF7F5F" w:rsidRDefault="00F866C6" w:rsidP="00DF7F5F">
      <w:pPr>
        <w:spacing w:line="560" w:lineRule="exact"/>
        <w:ind w:firstLineChars="200" w:firstLine="643"/>
        <w:rPr>
          <w:rFonts w:ascii="仿宋_GB2312" w:eastAsia="仿宋_GB2312"/>
          <w:sz w:val="32"/>
          <w:szCs w:val="32"/>
        </w:rPr>
      </w:pPr>
      <w:r>
        <w:rPr>
          <w:rFonts w:ascii="楷体_GB2312" w:eastAsia="楷体_GB2312" w:hint="eastAsia"/>
          <w:b/>
          <w:sz w:val="32"/>
          <w:szCs w:val="32"/>
        </w:rPr>
        <w:t>（三）</w:t>
      </w:r>
      <w:r w:rsidR="00DF7F5F" w:rsidRPr="007379C7">
        <w:rPr>
          <w:rFonts w:ascii="楷体_GB2312" w:eastAsia="楷体_GB2312" w:hint="eastAsia"/>
          <w:b/>
          <w:sz w:val="32"/>
          <w:szCs w:val="32"/>
        </w:rPr>
        <w:t>大气污染</w:t>
      </w:r>
      <w:r w:rsidR="00C93EC9">
        <w:rPr>
          <w:rFonts w:ascii="楷体_GB2312" w:eastAsia="楷体_GB2312" w:hint="eastAsia"/>
          <w:b/>
          <w:sz w:val="32"/>
          <w:szCs w:val="32"/>
        </w:rPr>
        <w:t>。</w:t>
      </w:r>
      <w:r w:rsidR="00DF7F5F" w:rsidRPr="00DF7F5F">
        <w:rPr>
          <w:rFonts w:ascii="仿宋_GB2312" w:eastAsia="仿宋_GB2312" w:hint="eastAsia"/>
          <w:sz w:val="32"/>
          <w:szCs w:val="32"/>
        </w:rPr>
        <w:t>很多小企业生产过程中机器等产生的浓烟，加工产品产生的废气，未经过系统过滤及防护处理，直接排放到大气中。</w:t>
      </w:r>
    </w:p>
    <w:p w:rsidR="00DF7F5F" w:rsidRPr="00DF7F5F" w:rsidRDefault="00F866C6" w:rsidP="00DF7F5F">
      <w:pPr>
        <w:spacing w:line="560" w:lineRule="exact"/>
        <w:ind w:firstLineChars="200" w:firstLine="643"/>
        <w:rPr>
          <w:rFonts w:ascii="仿宋_GB2312" w:eastAsia="仿宋_GB2312"/>
          <w:sz w:val="32"/>
          <w:szCs w:val="32"/>
        </w:rPr>
      </w:pPr>
      <w:r>
        <w:rPr>
          <w:rFonts w:ascii="楷体_GB2312" w:eastAsia="楷体_GB2312" w:hint="eastAsia"/>
          <w:b/>
          <w:sz w:val="32"/>
          <w:szCs w:val="32"/>
        </w:rPr>
        <w:t>（四）</w:t>
      </w:r>
      <w:r w:rsidR="00DF7F5F" w:rsidRPr="007379C7">
        <w:rPr>
          <w:rFonts w:ascii="楷体_GB2312" w:eastAsia="楷体_GB2312" w:hint="eastAsia"/>
          <w:b/>
          <w:sz w:val="32"/>
          <w:szCs w:val="32"/>
        </w:rPr>
        <w:t>噪声的污染</w:t>
      </w:r>
      <w:r w:rsidR="00C93EC9">
        <w:rPr>
          <w:rFonts w:ascii="楷体_GB2312" w:eastAsia="楷体_GB2312" w:hint="eastAsia"/>
          <w:b/>
          <w:sz w:val="32"/>
          <w:szCs w:val="32"/>
        </w:rPr>
        <w:t>。</w:t>
      </w:r>
      <w:r w:rsidR="00DF7F5F" w:rsidRPr="00DF7F5F">
        <w:rPr>
          <w:rFonts w:ascii="仿宋_GB2312" w:eastAsia="仿宋_GB2312" w:hint="eastAsia"/>
          <w:sz w:val="32"/>
          <w:szCs w:val="32"/>
        </w:rPr>
        <w:t>噪声主要来源于工业噪声、施工噪声和交通噪声，噪声扰民现象非常严重。</w:t>
      </w:r>
    </w:p>
    <w:p w:rsidR="00DF7F5F" w:rsidRPr="00F479DF" w:rsidRDefault="00DF7F5F" w:rsidP="00F479DF">
      <w:pPr>
        <w:spacing w:line="560" w:lineRule="exact"/>
        <w:ind w:firstLineChars="200" w:firstLine="640"/>
        <w:rPr>
          <w:rFonts w:ascii="黑体" w:eastAsia="黑体" w:hAnsi="黑体"/>
          <w:sz w:val="32"/>
          <w:szCs w:val="32"/>
        </w:rPr>
      </w:pPr>
      <w:r w:rsidRPr="00F479DF">
        <w:rPr>
          <w:rFonts w:ascii="黑体" w:eastAsia="黑体" w:hAnsi="黑体" w:hint="eastAsia"/>
          <w:sz w:val="32"/>
          <w:szCs w:val="32"/>
        </w:rPr>
        <w:t>二、关于加强生态环境保护工作的几点建议</w:t>
      </w:r>
    </w:p>
    <w:p w:rsidR="00DF7F5F" w:rsidRPr="00DF7F5F" w:rsidRDefault="00532565" w:rsidP="00DF7F5F">
      <w:pPr>
        <w:spacing w:line="560" w:lineRule="exact"/>
        <w:ind w:firstLineChars="200" w:firstLine="643"/>
        <w:rPr>
          <w:rFonts w:ascii="仿宋_GB2312" w:eastAsia="仿宋_GB2312"/>
          <w:sz w:val="32"/>
          <w:szCs w:val="32"/>
        </w:rPr>
      </w:pPr>
      <w:r>
        <w:rPr>
          <w:rFonts w:ascii="楷体_GB2312" w:eastAsia="楷体_GB2312" w:hint="eastAsia"/>
          <w:b/>
          <w:sz w:val="32"/>
          <w:szCs w:val="32"/>
        </w:rPr>
        <w:t>（一）</w:t>
      </w:r>
      <w:r w:rsidR="00DF7F5F" w:rsidRPr="007379C7">
        <w:rPr>
          <w:rFonts w:ascii="楷体_GB2312" w:eastAsia="楷体_GB2312" w:hint="eastAsia"/>
          <w:b/>
          <w:sz w:val="32"/>
          <w:szCs w:val="32"/>
        </w:rPr>
        <w:t>水污染方面</w:t>
      </w:r>
      <w:r>
        <w:rPr>
          <w:rFonts w:ascii="楷体_GB2312" w:eastAsia="楷体_GB2312" w:hint="eastAsia"/>
          <w:b/>
          <w:sz w:val="32"/>
          <w:szCs w:val="32"/>
        </w:rPr>
        <w:t>。</w:t>
      </w:r>
      <w:r w:rsidR="00DF7F5F" w:rsidRPr="00DF7F5F">
        <w:rPr>
          <w:rFonts w:ascii="仿宋_GB2312" w:eastAsia="仿宋_GB2312" w:hint="eastAsia"/>
          <w:sz w:val="32"/>
          <w:szCs w:val="32"/>
        </w:rPr>
        <w:t>要加大小区、村庄的综合整改力度，对于违规随便乱扔生活垃圾，脏水污水随意排放的，加大检查频率及整治力度。同时对居民地下粪池加大改造并增加数量。对于违规乱排污水的企业，要采取停产限期整改以及经济处罚等措施，并使其污水进入统一的慈溪市及各乡镇的污水管网。对于部分村庄污水管网设施老化破损，维修困难等情况，分管部门应该尽快与相关技术部门统筹协商，共同制定整改及预防措施。对已经拆除违章建筑的河道两岸空地要进行合理化</w:t>
      </w:r>
      <w:proofErr w:type="gramStart"/>
      <w:r w:rsidR="00DF7F5F" w:rsidRPr="00DF7F5F">
        <w:rPr>
          <w:rFonts w:ascii="仿宋_GB2312" w:eastAsia="仿宋_GB2312" w:hint="eastAsia"/>
          <w:sz w:val="32"/>
          <w:szCs w:val="32"/>
        </w:rPr>
        <w:t>的绿植披绿</w:t>
      </w:r>
      <w:proofErr w:type="gramEnd"/>
      <w:r w:rsidR="00DF7F5F" w:rsidRPr="00DF7F5F">
        <w:rPr>
          <w:rFonts w:ascii="仿宋_GB2312" w:eastAsia="仿宋_GB2312" w:hint="eastAsia"/>
          <w:sz w:val="32"/>
          <w:szCs w:val="32"/>
        </w:rPr>
        <w:t>，美化河道两岸的环境。</w:t>
      </w:r>
    </w:p>
    <w:p w:rsidR="00DF7F5F" w:rsidRPr="00DF7F5F" w:rsidRDefault="00532565" w:rsidP="00DF7F5F">
      <w:pPr>
        <w:spacing w:line="560" w:lineRule="exact"/>
        <w:ind w:firstLineChars="200" w:firstLine="643"/>
        <w:rPr>
          <w:rFonts w:ascii="仿宋_GB2312" w:eastAsia="仿宋_GB2312"/>
          <w:sz w:val="32"/>
          <w:szCs w:val="32"/>
        </w:rPr>
      </w:pPr>
      <w:r>
        <w:rPr>
          <w:rFonts w:ascii="楷体_GB2312" w:eastAsia="楷体_GB2312" w:hint="eastAsia"/>
          <w:b/>
          <w:sz w:val="32"/>
          <w:szCs w:val="32"/>
        </w:rPr>
        <w:t>（二）</w:t>
      </w:r>
      <w:r w:rsidR="00DF7F5F" w:rsidRPr="007379C7">
        <w:rPr>
          <w:rFonts w:ascii="楷体_GB2312" w:eastAsia="楷体_GB2312" w:hint="eastAsia"/>
          <w:b/>
          <w:sz w:val="32"/>
          <w:szCs w:val="32"/>
        </w:rPr>
        <w:t>固体废物污染方面</w:t>
      </w:r>
      <w:r>
        <w:rPr>
          <w:rFonts w:ascii="楷体_GB2312" w:eastAsia="楷体_GB2312" w:hint="eastAsia"/>
          <w:b/>
          <w:sz w:val="32"/>
          <w:szCs w:val="32"/>
        </w:rPr>
        <w:t>。</w:t>
      </w:r>
      <w:r w:rsidR="00DF7F5F" w:rsidRPr="00DF7F5F">
        <w:rPr>
          <w:rFonts w:ascii="仿宋_GB2312" w:eastAsia="仿宋_GB2312" w:hint="eastAsia"/>
          <w:sz w:val="32"/>
          <w:szCs w:val="32"/>
        </w:rPr>
        <w:t>首先，环保部门要督促企业建立</w:t>
      </w:r>
      <w:r w:rsidR="00DF7F5F" w:rsidRPr="00DF7F5F">
        <w:rPr>
          <w:rFonts w:ascii="仿宋_GB2312" w:eastAsia="仿宋_GB2312" w:hint="eastAsia"/>
          <w:sz w:val="32"/>
          <w:szCs w:val="32"/>
        </w:rPr>
        <w:lastRenderedPageBreak/>
        <w:t>统一的固体废品类仓库，并落实专人管理，定期开展检查，对固体废物统一移交给当地有资质的部门回收处理和利用，有效遏制固体废物的乱扔乱放现象，全面落实安全生产责任制。</w:t>
      </w:r>
      <w:r w:rsidR="000534BB">
        <w:rPr>
          <w:rFonts w:ascii="仿宋_GB2312" w:eastAsia="仿宋_GB2312" w:hint="eastAsia"/>
          <w:sz w:val="32"/>
          <w:szCs w:val="32"/>
        </w:rPr>
        <w:t>其次</w:t>
      </w:r>
      <w:r w:rsidR="00DF7F5F" w:rsidRPr="00DF7F5F">
        <w:rPr>
          <w:rFonts w:ascii="仿宋_GB2312" w:eastAsia="仿宋_GB2312" w:hint="eastAsia"/>
          <w:sz w:val="32"/>
          <w:szCs w:val="32"/>
        </w:rPr>
        <w:t>，要继续深入推进垃圾分类工作。最后，我市应加大投入，建立一批处置方法先进、处置技术领先的固体废物集中处置项目，提高我市的固体废物处置利用能力。</w:t>
      </w:r>
    </w:p>
    <w:p w:rsidR="00DF7F5F" w:rsidRPr="00DF7F5F" w:rsidRDefault="00532565" w:rsidP="00DF7F5F">
      <w:pPr>
        <w:spacing w:line="560" w:lineRule="exact"/>
        <w:ind w:firstLineChars="200" w:firstLine="643"/>
        <w:rPr>
          <w:rFonts w:ascii="仿宋_GB2312" w:eastAsia="仿宋_GB2312"/>
          <w:sz w:val="32"/>
          <w:szCs w:val="32"/>
        </w:rPr>
      </w:pPr>
      <w:r>
        <w:rPr>
          <w:rFonts w:ascii="楷体_GB2312" w:eastAsia="楷体_GB2312" w:hint="eastAsia"/>
          <w:b/>
          <w:sz w:val="32"/>
          <w:szCs w:val="32"/>
        </w:rPr>
        <w:t>（三）</w:t>
      </w:r>
      <w:r w:rsidR="00DF7F5F" w:rsidRPr="007379C7">
        <w:rPr>
          <w:rFonts w:ascii="楷体_GB2312" w:eastAsia="楷体_GB2312" w:hint="eastAsia"/>
          <w:b/>
          <w:sz w:val="32"/>
          <w:szCs w:val="32"/>
        </w:rPr>
        <w:t>大气污染方面</w:t>
      </w:r>
      <w:r>
        <w:rPr>
          <w:rFonts w:ascii="楷体_GB2312" w:eastAsia="楷体_GB2312" w:hint="eastAsia"/>
          <w:b/>
          <w:sz w:val="32"/>
          <w:szCs w:val="32"/>
        </w:rPr>
        <w:t>。</w:t>
      </w:r>
      <w:r w:rsidR="00DF7F5F" w:rsidRPr="00DF7F5F">
        <w:rPr>
          <w:rFonts w:ascii="仿宋_GB2312" w:eastAsia="仿宋_GB2312" w:hint="eastAsia"/>
          <w:sz w:val="32"/>
          <w:szCs w:val="32"/>
        </w:rPr>
        <w:t>相关责任部门应强化重点区域，重点工业源工艺废气的污染治理，加大环境监督，继续</w:t>
      </w:r>
      <w:proofErr w:type="gramStart"/>
      <w:r w:rsidR="00DF7F5F" w:rsidRPr="00DF7F5F">
        <w:rPr>
          <w:rFonts w:ascii="仿宋_GB2312" w:eastAsia="仿宋_GB2312" w:hint="eastAsia"/>
          <w:sz w:val="32"/>
          <w:szCs w:val="32"/>
        </w:rPr>
        <w:t>淘汰整治</w:t>
      </w:r>
      <w:proofErr w:type="gramEnd"/>
      <w:r w:rsidR="00DF7F5F" w:rsidRPr="00DF7F5F">
        <w:rPr>
          <w:rFonts w:ascii="仿宋_GB2312" w:eastAsia="仿宋_GB2312" w:hint="eastAsia"/>
          <w:sz w:val="32"/>
          <w:szCs w:val="32"/>
        </w:rPr>
        <w:t>“低小散”和“四无”企业，对部分小企业工业废气、烟雾排放等不文明行为加大整治及处罚力度。此外，也应积极引导企业开展技术改造，积极淘汰落后产能，鼓励节能设备投入。对高污染高排放设备，必须要求其建立起应有的防护及过滤系统。</w:t>
      </w:r>
    </w:p>
    <w:p w:rsidR="00DF7F5F" w:rsidRPr="00DF7F5F" w:rsidRDefault="00532565" w:rsidP="00DF7F5F">
      <w:pPr>
        <w:spacing w:line="560" w:lineRule="exact"/>
        <w:ind w:firstLineChars="200" w:firstLine="643"/>
        <w:rPr>
          <w:rFonts w:ascii="仿宋_GB2312" w:eastAsia="仿宋_GB2312"/>
          <w:sz w:val="32"/>
          <w:szCs w:val="32"/>
        </w:rPr>
      </w:pPr>
      <w:r>
        <w:rPr>
          <w:rFonts w:ascii="楷体_GB2312" w:eastAsia="楷体_GB2312" w:hint="eastAsia"/>
          <w:b/>
          <w:sz w:val="32"/>
          <w:szCs w:val="32"/>
        </w:rPr>
        <w:t>（四）</w:t>
      </w:r>
      <w:r w:rsidR="00DF7F5F" w:rsidRPr="007379C7">
        <w:rPr>
          <w:rFonts w:ascii="楷体_GB2312" w:eastAsia="楷体_GB2312" w:hint="eastAsia"/>
          <w:b/>
          <w:sz w:val="32"/>
          <w:szCs w:val="32"/>
        </w:rPr>
        <w:t>噪声污染方面</w:t>
      </w:r>
      <w:r>
        <w:rPr>
          <w:rFonts w:ascii="楷体_GB2312" w:eastAsia="楷体_GB2312" w:hint="eastAsia"/>
          <w:b/>
          <w:sz w:val="32"/>
          <w:szCs w:val="32"/>
        </w:rPr>
        <w:t>。</w:t>
      </w:r>
      <w:r w:rsidR="00DF7F5F" w:rsidRPr="00DF7F5F">
        <w:rPr>
          <w:rFonts w:ascii="仿宋_GB2312" w:eastAsia="仿宋_GB2312" w:hint="eastAsia"/>
          <w:sz w:val="32"/>
          <w:szCs w:val="32"/>
        </w:rPr>
        <w:t>针对噪声的来源，建议市环保局加大针对性的监督，促使相关责任主体加大投入，对设备进行防噪声改造。比如，要求五金冲床车间的机器全部安装隔音罩。要求施工机械运行中安装噪声隔离装置，或者在施工现场四周增加防护设施，减少噪声的传播。对车辆乱鸣笛的，加大查处力度，依法给予重罚。</w:t>
      </w:r>
    </w:p>
    <w:p w:rsidR="00B602A2" w:rsidRPr="006E5204" w:rsidRDefault="00532565" w:rsidP="008C4E6A">
      <w:pPr>
        <w:spacing w:line="560" w:lineRule="exact"/>
        <w:ind w:firstLineChars="200" w:firstLine="627"/>
        <w:rPr>
          <w:rFonts w:ascii="仿宋_GB2312" w:eastAsia="仿宋_GB2312"/>
          <w:spacing w:val="-6"/>
          <w:sz w:val="32"/>
          <w:szCs w:val="32"/>
        </w:rPr>
      </w:pPr>
      <w:r>
        <w:rPr>
          <w:rFonts w:ascii="楷体_GB2312" w:eastAsia="楷体_GB2312" w:hint="eastAsia"/>
          <w:b/>
          <w:spacing w:val="-4"/>
          <w:sz w:val="32"/>
          <w:szCs w:val="32"/>
        </w:rPr>
        <w:t>（五）</w:t>
      </w:r>
      <w:r w:rsidR="00DF7F5F" w:rsidRPr="008C4E6A">
        <w:rPr>
          <w:rFonts w:ascii="楷体_GB2312" w:eastAsia="楷体_GB2312" w:hint="eastAsia"/>
          <w:b/>
          <w:spacing w:val="-4"/>
          <w:sz w:val="32"/>
          <w:szCs w:val="32"/>
        </w:rPr>
        <w:t>群众意识提升方面</w:t>
      </w:r>
      <w:r>
        <w:rPr>
          <w:rFonts w:ascii="楷体_GB2312" w:eastAsia="楷体_GB2312" w:hint="eastAsia"/>
          <w:b/>
          <w:spacing w:val="-4"/>
          <w:sz w:val="32"/>
          <w:szCs w:val="32"/>
        </w:rPr>
        <w:t>。</w:t>
      </w:r>
      <w:r w:rsidR="007E6E26">
        <w:rPr>
          <w:rFonts w:ascii="仿宋_GB2312" w:eastAsia="仿宋_GB2312" w:hint="eastAsia"/>
          <w:spacing w:val="-4"/>
          <w:sz w:val="32"/>
          <w:szCs w:val="32"/>
        </w:rPr>
        <w:t>部分</w:t>
      </w:r>
      <w:r w:rsidR="00DF7F5F" w:rsidRPr="008C4E6A">
        <w:rPr>
          <w:rFonts w:ascii="仿宋_GB2312" w:eastAsia="仿宋_GB2312" w:hint="eastAsia"/>
          <w:spacing w:val="-4"/>
          <w:sz w:val="32"/>
          <w:szCs w:val="32"/>
        </w:rPr>
        <w:t>企业（作坊）和广大群众的环境保护意识是生态环境工作开展的助燃器。在不断深入开展“三改</w:t>
      </w:r>
      <w:proofErr w:type="gramStart"/>
      <w:r w:rsidR="00DF7F5F" w:rsidRPr="008C4E6A">
        <w:rPr>
          <w:rFonts w:ascii="仿宋_GB2312" w:eastAsia="仿宋_GB2312" w:hint="eastAsia"/>
          <w:spacing w:val="-4"/>
          <w:sz w:val="32"/>
          <w:szCs w:val="32"/>
        </w:rPr>
        <w:t>一</w:t>
      </w:r>
      <w:proofErr w:type="gramEnd"/>
      <w:r w:rsidR="00DF7F5F" w:rsidRPr="008C4E6A">
        <w:rPr>
          <w:rFonts w:ascii="仿宋_GB2312" w:eastAsia="仿宋_GB2312" w:hint="eastAsia"/>
          <w:spacing w:val="-4"/>
          <w:sz w:val="32"/>
          <w:szCs w:val="32"/>
        </w:rPr>
        <w:t>拆”、“四边三化”等整治工作同时，应积极开展各类环保宣</w:t>
      </w:r>
      <w:r w:rsidR="00DF7F5F" w:rsidRPr="006E5204">
        <w:rPr>
          <w:rFonts w:ascii="仿宋_GB2312" w:eastAsia="仿宋_GB2312" w:hint="eastAsia"/>
          <w:spacing w:val="-6"/>
          <w:sz w:val="32"/>
          <w:szCs w:val="32"/>
        </w:rPr>
        <w:t>传，普及污染防治科学知识，倡导环境保护对生活的重要性及意义。</w:t>
      </w:r>
    </w:p>
    <w:sectPr w:rsidR="00B602A2" w:rsidRPr="006E5204" w:rsidSect="00634051">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4BB" w:rsidRDefault="000534BB" w:rsidP="006160B4">
      <w:r>
        <w:separator/>
      </w:r>
    </w:p>
  </w:endnote>
  <w:endnote w:type="continuationSeparator" w:id="1">
    <w:p w:rsidR="000534BB" w:rsidRDefault="000534BB" w:rsidP="006160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32598"/>
      <w:docPartObj>
        <w:docPartGallery w:val="Page Numbers (Bottom of Page)"/>
        <w:docPartUnique/>
      </w:docPartObj>
    </w:sdtPr>
    <w:sdtContent>
      <w:p w:rsidR="000534BB" w:rsidRDefault="000534BB">
        <w:pPr>
          <w:pStyle w:val="a4"/>
          <w:jc w:val="center"/>
        </w:pPr>
        <w:fldSimple w:instr=" PAGE   \* MERGEFORMAT ">
          <w:r w:rsidR="007E6E26" w:rsidRPr="007E6E26">
            <w:rPr>
              <w:noProof/>
              <w:lang w:val="zh-CN"/>
            </w:rPr>
            <w:t>3</w:t>
          </w:r>
        </w:fldSimple>
      </w:p>
    </w:sdtContent>
  </w:sdt>
  <w:p w:rsidR="000534BB" w:rsidRDefault="000534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4BB" w:rsidRDefault="000534BB" w:rsidP="006160B4">
      <w:r>
        <w:separator/>
      </w:r>
    </w:p>
  </w:footnote>
  <w:footnote w:type="continuationSeparator" w:id="1">
    <w:p w:rsidR="000534BB" w:rsidRDefault="000534BB" w:rsidP="006160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02A2"/>
    <w:rsid w:val="0000051E"/>
    <w:rsid w:val="00045B7C"/>
    <w:rsid w:val="000534BB"/>
    <w:rsid w:val="00085A14"/>
    <w:rsid w:val="000904E7"/>
    <w:rsid w:val="0014505E"/>
    <w:rsid w:val="00152B5F"/>
    <w:rsid w:val="00171538"/>
    <w:rsid w:val="001C591E"/>
    <w:rsid w:val="002753A6"/>
    <w:rsid w:val="003172B0"/>
    <w:rsid w:val="0039057B"/>
    <w:rsid w:val="004271EA"/>
    <w:rsid w:val="0047074A"/>
    <w:rsid w:val="004878CA"/>
    <w:rsid w:val="0049250D"/>
    <w:rsid w:val="004B3221"/>
    <w:rsid w:val="004D059F"/>
    <w:rsid w:val="00532565"/>
    <w:rsid w:val="006160B4"/>
    <w:rsid w:val="00632E0A"/>
    <w:rsid w:val="00634051"/>
    <w:rsid w:val="0065653C"/>
    <w:rsid w:val="006A4A13"/>
    <w:rsid w:val="006E5204"/>
    <w:rsid w:val="00712634"/>
    <w:rsid w:val="007379C7"/>
    <w:rsid w:val="00767A52"/>
    <w:rsid w:val="007856A3"/>
    <w:rsid w:val="007E6E26"/>
    <w:rsid w:val="00816D35"/>
    <w:rsid w:val="008C4E6A"/>
    <w:rsid w:val="00937C47"/>
    <w:rsid w:val="00970BC7"/>
    <w:rsid w:val="00975D4D"/>
    <w:rsid w:val="00982772"/>
    <w:rsid w:val="00993362"/>
    <w:rsid w:val="009D76BE"/>
    <w:rsid w:val="00A10C14"/>
    <w:rsid w:val="00AB3A31"/>
    <w:rsid w:val="00B602A2"/>
    <w:rsid w:val="00B67F9C"/>
    <w:rsid w:val="00BE73DE"/>
    <w:rsid w:val="00C6049E"/>
    <w:rsid w:val="00C93EC9"/>
    <w:rsid w:val="00CF2E8A"/>
    <w:rsid w:val="00D02656"/>
    <w:rsid w:val="00DF7F5F"/>
    <w:rsid w:val="00F479DF"/>
    <w:rsid w:val="00F866C6"/>
    <w:rsid w:val="00FD1856"/>
    <w:rsid w:val="726B4D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2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60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160B4"/>
    <w:rPr>
      <w:kern w:val="2"/>
      <w:sz w:val="18"/>
      <w:szCs w:val="18"/>
    </w:rPr>
  </w:style>
  <w:style w:type="paragraph" w:styleId="a4">
    <w:name w:val="footer"/>
    <w:basedOn w:val="a"/>
    <w:link w:val="Char0"/>
    <w:uiPriority w:val="99"/>
    <w:rsid w:val="006160B4"/>
    <w:pPr>
      <w:tabs>
        <w:tab w:val="center" w:pos="4153"/>
        <w:tab w:val="right" w:pos="8306"/>
      </w:tabs>
      <w:snapToGrid w:val="0"/>
      <w:jc w:val="left"/>
    </w:pPr>
    <w:rPr>
      <w:sz w:val="18"/>
      <w:szCs w:val="18"/>
    </w:rPr>
  </w:style>
  <w:style w:type="character" w:customStyle="1" w:styleId="Char0">
    <w:name w:val="页脚 Char"/>
    <w:basedOn w:val="a0"/>
    <w:link w:val="a4"/>
    <w:uiPriority w:val="99"/>
    <w:rsid w:val="006160B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1465</Words>
  <Characters>27</Characters>
  <Application>Microsoft Office Word</Application>
  <DocSecurity>0</DocSecurity>
  <Lines>1</Lines>
  <Paragraphs>2</Paragraphs>
  <ScaleCrop>false</ScaleCrop>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30</cp:revision>
  <dcterms:created xsi:type="dcterms:W3CDTF">2014-10-29T12:08:00Z</dcterms:created>
  <dcterms:modified xsi:type="dcterms:W3CDTF">2019-01-15T02:30:00Z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