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0A" w:rsidRPr="0056578C" w:rsidRDefault="000C4E0A" w:rsidP="000C4E0A">
      <w:pPr>
        <w:jc w:val="center"/>
        <w:rPr>
          <w:rFonts w:ascii="仿宋_GB2312" w:eastAsia="仿宋_GB2312"/>
          <w:b/>
          <w:sz w:val="32"/>
          <w:szCs w:val="32"/>
        </w:rPr>
      </w:pPr>
      <w:r w:rsidRPr="0056578C">
        <w:rPr>
          <w:rFonts w:ascii="仿宋_GB2312" w:eastAsia="仿宋_GB2312" w:hint="eastAsia"/>
          <w:b/>
          <w:sz w:val="32"/>
          <w:szCs w:val="32"/>
        </w:rPr>
        <w:t>《关于开通原329国道施公山村道口的建议》</w:t>
      </w:r>
      <w:r>
        <w:rPr>
          <w:rFonts w:ascii="仿宋_GB2312" w:eastAsia="仿宋_GB2312" w:hint="eastAsia"/>
          <w:b/>
          <w:sz w:val="32"/>
          <w:szCs w:val="32"/>
        </w:rPr>
        <w:t>协办意见</w:t>
      </w:r>
    </w:p>
    <w:p w:rsidR="000C4E0A" w:rsidRDefault="000C4E0A" w:rsidP="000C4E0A">
      <w:pPr>
        <w:ind w:firstLine="645"/>
        <w:rPr>
          <w:rFonts w:ascii="仿宋_GB2312" w:eastAsia="仿宋_GB2312"/>
          <w:sz w:val="32"/>
          <w:szCs w:val="32"/>
        </w:rPr>
      </w:pPr>
      <w:r w:rsidRPr="0056578C">
        <w:rPr>
          <w:rFonts w:ascii="仿宋_GB2312" w:eastAsia="仿宋_GB2312" w:hint="eastAsia"/>
          <w:sz w:val="32"/>
          <w:szCs w:val="32"/>
        </w:rPr>
        <w:t>施公山村为龙山大村，常住人口达8000余人。《建议》中所涉道口为国道南侧，该道口当时主要为施工需要开设，在项目完工后，考虑道路中间无隔离护栏，出于安全隐患考虑及时封闭了。目前隔离带已经设置，消除了安全隐患，建议市级主管部门予以同意该道口设置。</w:t>
      </w:r>
    </w:p>
    <w:p w:rsidR="00E40266" w:rsidRDefault="00E40266"/>
    <w:sectPr w:rsidR="00E40266" w:rsidSect="00E40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4E0A"/>
    <w:rsid w:val="000C4E0A"/>
    <w:rsid w:val="00E4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2020-07-14T03:14:00Z</dcterms:created>
  <dcterms:modified xsi:type="dcterms:W3CDTF">2020-07-14T03:15:00Z</dcterms:modified>
</cp:coreProperties>
</file>